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121876250"/>
        <w:docPartObj>
          <w:docPartGallery w:val="Cover Pages"/>
          <w:docPartUnique/>
        </w:docPartObj>
      </w:sdtPr>
      <w:sdtContent>
        <w:p w14:paraId="2CC042C2" w14:textId="40BF37BC" w:rsidR="00002A4A" w:rsidRDefault="00002A4A">
          <w:r>
            <w:rPr>
              <w:noProof/>
            </w:rPr>
            <w:pict w14:anchorId="60BB595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46.65pt;margin-top:-40.95pt;width:619.4pt;height:619.4pt;z-index:251672576;mso-position-horizontal-relative:text;mso-position-vertical-relative:text;mso-width-relative:page;mso-height-relative:page">
                <v:imagedata r:id="rId5" o:title="Copia de Copia de post dia del maestro juvenil rosa (4)"/>
              </v:shape>
            </w:pict>
          </w:r>
        </w:p>
        <w:p w14:paraId="7CDC125D" w14:textId="5579E7D2" w:rsidR="00002A4A" w:rsidRDefault="00002A4A">
          <w:r>
            <w:br w:type="page"/>
          </w:r>
        </w:p>
      </w:sdtContent>
    </w:sdt>
    <w:p w14:paraId="7694E543" w14:textId="7295EE18" w:rsidR="00950C98" w:rsidRPr="0046799C" w:rsidRDefault="00950C98" w:rsidP="00950C98">
      <w:pPr>
        <w:jc w:val="both"/>
      </w:pPr>
      <w:r w:rsidRPr="0046799C">
        <w:lastRenderedPageBreak/>
        <w:t>Escuela Primaria: _____</w:t>
      </w:r>
      <w:r>
        <w:t>____________</w:t>
      </w:r>
      <w:r w:rsidR="009413AC">
        <w:t>___________________________________________</w:t>
      </w:r>
      <w:r>
        <w:t>_</w:t>
      </w:r>
      <w:r w:rsidRPr="0046799C">
        <w:t>___________</w:t>
      </w:r>
      <w:r>
        <w:t xml:space="preserve">                               Turno: __________________</w:t>
      </w:r>
    </w:p>
    <w:p w14:paraId="492C2CB5" w14:textId="6790F5C4" w:rsidR="00950C98" w:rsidRPr="005E1E6F" w:rsidRDefault="00950C98" w:rsidP="009413AC">
      <w:pPr>
        <w:jc w:val="both"/>
        <w:rPr>
          <w:b/>
        </w:rPr>
      </w:pPr>
      <w:r>
        <w:rPr>
          <w:u w:val="single"/>
        </w:rPr>
        <w:t xml:space="preserve">                                             </w:t>
      </w:r>
      <w:r w:rsidRPr="0046799C">
        <w:rPr>
          <w:u w:val="single"/>
        </w:rPr>
        <w:t>Nombre</w:t>
      </w:r>
      <w:r>
        <w:rPr>
          <w:u w:val="single"/>
        </w:rPr>
        <w:t xml:space="preserve"> del docente     </w:t>
      </w:r>
      <w:r w:rsidR="009413AC">
        <w:rPr>
          <w:u w:val="single"/>
        </w:rPr>
        <w:t>__________________</w:t>
      </w:r>
      <w:r>
        <w:rPr>
          <w:u w:val="single"/>
        </w:rPr>
        <w:t xml:space="preserve">              </w:t>
      </w:r>
      <w:r>
        <w:t xml:space="preserve"> </w:t>
      </w:r>
      <w:r w:rsidR="009413AC">
        <w:t xml:space="preserve">   </w:t>
      </w:r>
      <w:r>
        <w:t>Grado: _____________   Grupo: ____________</w:t>
      </w:r>
      <w:r w:rsidR="009413AC">
        <w:t xml:space="preserve">            </w:t>
      </w:r>
      <w:r w:rsidRPr="005E1E6F">
        <w:rPr>
          <w:b/>
        </w:rPr>
        <w:t xml:space="preserve">Ciclo Escolar </w:t>
      </w:r>
    </w:p>
    <w:p w14:paraId="3EBBEEDA" w14:textId="77777777" w:rsidR="00950C98" w:rsidRPr="005E1E6F" w:rsidRDefault="00950C98" w:rsidP="00950C98">
      <w:pPr>
        <w:spacing w:after="0" w:line="240" w:lineRule="auto"/>
        <w:jc w:val="center"/>
        <w:rPr>
          <w:b/>
          <w:color w:val="1F497D" w:themeColor="text2"/>
        </w:rPr>
      </w:pPr>
      <w:r w:rsidRPr="005E1E6F">
        <w:rPr>
          <w:b/>
          <w:color w:val="1F497D" w:themeColor="text2"/>
        </w:rPr>
        <w:t>PLAN DE TRABAJO</w:t>
      </w:r>
    </w:p>
    <w:p w14:paraId="4AC6E588" w14:textId="0267A6A7" w:rsidR="00950C98" w:rsidRPr="005E1E6F" w:rsidRDefault="00950C98" w:rsidP="00950C98">
      <w:pPr>
        <w:spacing w:after="0" w:line="240" w:lineRule="auto"/>
        <w:jc w:val="center"/>
        <w:rPr>
          <w:b/>
          <w:color w:val="1F497D" w:themeColor="text2"/>
        </w:rPr>
      </w:pPr>
    </w:p>
    <w:p w14:paraId="4B605F0F" w14:textId="5B055DA1" w:rsidR="00950C98" w:rsidRPr="00426EBB" w:rsidRDefault="00950C98" w:rsidP="00950C98">
      <w:pPr>
        <w:spacing w:after="0"/>
        <w:jc w:val="both"/>
        <w:rPr>
          <w:b/>
          <w:sz w:val="24"/>
          <w:szCs w:val="24"/>
        </w:rPr>
      </w:pPr>
      <w:r w:rsidRPr="00950C98">
        <w:rPr>
          <w:b/>
          <w:sz w:val="24"/>
        </w:rPr>
        <w:t xml:space="preserve">Asignatura: ESPAÑOL  </w:t>
      </w:r>
      <w:r w:rsidR="000E5FC2">
        <w:rPr>
          <w:b/>
          <w:szCs w:val="24"/>
        </w:rPr>
        <w:t>Práctica Social del Lenguaje 4</w:t>
      </w:r>
      <w:r w:rsidRPr="00950C98">
        <w:rPr>
          <w:b/>
          <w:szCs w:val="24"/>
        </w:rPr>
        <w:t xml:space="preserve"> </w:t>
      </w:r>
      <w:r>
        <w:rPr>
          <w:b/>
          <w:szCs w:val="24"/>
        </w:rPr>
        <w:t xml:space="preserve">    </w:t>
      </w:r>
      <w:r w:rsidR="009413AC">
        <w:rPr>
          <w:b/>
          <w:szCs w:val="24"/>
        </w:rPr>
        <w:t xml:space="preserve">                                                                                                     </w:t>
      </w:r>
      <w:r w:rsidRPr="000E5FC2">
        <w:rPr>
          <w:b/>
          <w:highlight w:val="yellow"/>
        </w:rPr>
        <w:t>SEMA</w:t>
      </w:r>
      <w:r w:rsidR="00002A4A">
        <w:rPr>
          <w:b/>
          <w:highlight w:val="yellow"/>
        </w:rPr>
        <w:t>NA 9</w:t>
      </w:r>
      <w:proofErr w:type="gramStart"/>
      <w:r w:rsidRPr="000E5FC2">
        <w:rPr>
          <w:b/>
          <w:highlight w:val="yellow"/>
        </w:rPr>
        <w:t>:</w:t>
      </w:r>
      <w:r w:rsidR="00B51FD0">
        <w:rPr>
          <w:highlight w:val="yellow"/>
        </w:rPr>
        <w:t xml:space="preserve"> </w:t>
      </w:r>
      <w:r>
        <w:t>.</w:t>
      </w:r>
      <w:bookmarkStart w:id="0" w:name="_GoBack"/>
      <w:bookmarkEnd w:id="0"/>
      <w:proofErr w:type="gramEnd"/>
    </w:p>
    <w:tbl>
      <w:tblPr>
        <w:tblStyle w:val="Tablaconcuadrcula"/>
        <w:tblW w:w="14709" w:type="dxa"/>
        <w:tblLook w:val="04A0" w:firstRow="1" w:lastRow="0" w:firstColumn="1" w:lastColumn="0" w:noHBand="0" w:noVBand="1"/>
      </w:tblPr>
      <w:tblGrid>
        <w:gridCol w:w="3516"/>
        <w:gridCol w:w="2971"/>
        <w:gridCol w:w="8222"/>
      </w:tblGrid>
      <w:tr w:rsidR="00950C98" w:rsidRPr="009413AC" w14:paraId="620C4095" w14:textId="77777777" w:rsidTr="009413AC">
        <w:tc>
          <w:tcPr>
            <w:tcW w:w="14709" w:type="dxa"/>
            <w:gridSpan w:val="3"/>
          </w:tcPr>
          <w:p w14:paraId="4B2B9552" w14:textId="77777777" w:rsidR="00950C98" w:rsidRPr="009413AC" w:rsidRDefault="00950C98" w:rsidP="000E5FC2">
            <w:pPr>
              <w:jc w:val="both"/>
              <w:rPr>
                <w:sz w:val="18"/>
                <w:szCs w:val="20"/>
              </w:rPr>
            </w:pPr>
            <w:r w:rsidRPr="009413AC">
              <w:rPr>
                <w:b/>
                <w:sz w:val="18"/>
                <w:szCs w:val="20"/>
              </w:rPr>
              <w:t>Práctica Social del Lenguaje</w:t>
            </w:r>
            <w:r w:rsidRPr="009413AC">
              <w:rPr>
                <w:sz w:val="18"/>
                <w:szCs w:val="20"/>
              </w:rPr>
              <w:t xml:space="preserve">: </w:t>
            </w:r>
            <w:r w:rsidR="000E5FC2">
              <w:rPr>
                <w:sz w:val="18"/>
                <w:szCs w:val="20"/>
              </w:rPr>
              <w:t>Buscar información en diversas fuentes para escribir un texto expositivo</w:t>
            </w:r>
            <w:r w:rsidRPr="009413AC">
              <w:rPr>
                <w:sz w:val="18"/>
                <w:szCs w:val="20"/>
              </w:rPr>
              <w:t>.</w:t>
            </w:r>
          </w:p>
        </w:tc>
      </w:tr>
      <w:tr w:rsidR="00950C98" w:rsidRPr="009413AC" w14:paraId="40A26FCC" w14:textId="77777777" w:rsidTr="009413AC">
        <w:tc>
          <w:tcPr>
            <w:tcW w:w="3516" w:type="dxa"/>
          </w:tcPr>
          <w:p w14:paraId="0B166D26" w14:textId="77777777" w:rsidR="00950C98" w:rsidRPr="009413AC" w:rsidRDefault="00950C98" w:rsidP="000E5FC2">
            <w:pPr>
              <w:jc w:val="both"/>
              <w:rPr>
                <w:sz w:val="18"/>
                <w:szCs w:val="20"/>
              </w:rPr>
            </w:pPr>
            <w:r w:rsidRPr="009413AC">
              <w:rPr>
                <w:b/>
                <w:sz w:val="18"/>
                <w:szCs w:val="20"/>
              </w:rPr>
              <w:t>Ámbito:</w:t>
            </w:r>
            <w:r w:rsidRPr="009413AC">
              <w:rPr>
                <w:sz w:val="18"/>
                <w:szCs w:val="20"/>
              </w:rPr>
              <w:t xml:space="preserve"> Estudio</w:t>
            </w:r>
          </w:p>
        </w:tc>
        <w:tc>
          <w:tcPr>
            <w:tcW w:w="11193" w:type="dxa"/>
            <w:gridSpan w:val="2"/>
          </w:tcPr>
          <w:p w14:paraId="7665F62F" w14:textId="77777777" w:rsidR="00950C98" w:rsidRPr="009413AC" w:rsidRDefault="00950C98" w:rsidP="000E5FC2">
            <w:pPr>
              <w:jc w:val="both"/>
              <w:rPr>
                <w:sz w:val="18"/>
                <w:szCs w:val="20"/>
              </w:rPr>
            </w:pPr>
            <w:r w:rsidRPr="009413AC">
              <w:rPr>
                <w:b/>
                <w:sz w:val="18"/>
                <w:szCs w:val="20"/>
              </w:rPr>
              <w:t>Tipo de Texto</w:t>
            </w:r>
            <w:r w:rsidRPr="009413AC">
              <w:rPr>
                <w:sz w:val="18"/>
                <w:szCs w:val="20"/>
              </w:rPr>
              <w:t xml:space="preserve">: </w:t>
            </w:r>
            <w:r w:rsidR="000E5FC2">
              <w:rPr>
                <w:sz w:val="18"/>
                <w:szCs w:val="20"/>
              </w:rPr>
              <w:t>Expositivo</w:t>
            </w:r>
          </w:p>
        </w:tc>
      </w:tr>
      <w:tr w:rsidR="00950C98" w:rsidRPr="009413AC" w14:paraId="65FF5CD9" w14:textId="77777777" w:rsidTr="009413AC">
        <w:tc>
          <w:tcPr>
            <w:tcW w:w="14709" w:type="dxa"/>
            <w:gridSpan w:val="3"/>
          </w:tcPr>
          <w:p w14:paraId="32A7AF5D" w14:textId="77777777" w:rsidR="00950C98" w:rsidRPr="009413AC" w:rsidRDefault="00950C98" w:rsidP="000E5FC2">
            <w:pPr>
              <w:jc w:val="both"/>
              <w:rPr>
                <w:sz w:val="18"/>
                <w:szCs w:val="20"/>
              </w:rPr>
            </w:pPr>
            <w:r w:rsidRPr="009413AC">
              <w:rPr>
                <w:b/>
                <w:sz w:val="18"/>
                <w:szCs w:val="20"/>
              </w:rPr>
              <w:t>Competencias que se favorecen:</w:t>
            </w:r>
            <w:r w:rsidRPr="009413AC">
              <w:rPr>
                <w:sz w:val="18"/>
                <w:szCs w:val="20"/>
              </w:rPr>
              <w:t xml:space="preserve"> Emplear el lenguaje para comunicarse y como instrumento para aprender. Identificar las propiedades del lenguaje en diversas situaciones comunicativas. Analizar la información y emplear el lenguaje para la toma de decisiones. Valorar a diversidad lingüística y cultural de México.</w:t>
            </w:r>
            <w:r w:rsidR="000E5FC2">
              <w:rPr>
                <w:sz w:val="18"/>
                <w:szCs w:val="20"/>
              </w:rPr>
              <w:t xml:space="preserve"> </w:t>
            </w:r>
          </w:p>
        </w:tc>
      </w:tr>
      <w:tr w:rsidR="00950C98" w:rsidRPr="009413AC" w14:paraId="78E9A42B" w14:textId="77777777" w:rsidTr="009413AC">
        <w:tc>
          <w:tcPr>
            <w:tcW w:w="14709" w:type="dxa"/>
            <w:gridSpan w:val="3"/>
            <w:tcBorders>
              <w:bottom w:val="single" w:sz="4" w:space="0" w:color="auto"/>
            </w:tcBorders>
          </w:tcPr>
          <w:p w14:paraId="1099D769" w14:textId="77777777" w:rsidR="00950C98" w:rsidRPr="009413AC" w:rsidRDefault="00950C98" w:rsidP="000E5FC2">
            <w:pPr>
              <w:jc w:val="both"/>
              <w:rPr>
                <w:sz w:val="18"/>
                <w:szCs w:val="20"/>
              </w:rPr>
            </w:pPr>
            <w:r w:rsidRPr="009413AC">
              <w:rPr>
                <w:b/>
                <w:sz w:val="18"/>
                <w:szCs w:val="20"/>
              </w:rPr>
              <w:t>Aprendizajes esperados:</w:t>
            </w:r>
            <w:r w:rsidRPr="009413AC">
              <w:rPr>
                <w:sz w:val="18"/>
                <w:szCs w:val="20"/>
              </w:rPr>
              <w:t xml:space="preserve"> </w:t>
            </w:r>
            <w:r w:rsidR="000E5FC2" w:rsidRPr="000E5FC2">
              <w:rPr>
                <w:sz w:val="18"/>
                <w:szCs w:val="20"/>
              </w:rPr>
              <w:t>Identifica</w:t>
            </w:r>
            <w:r w:rsidR="000E5FC2">
              <w:rPr>
                <w:sz w:val="18"/>
                <w:szCs w:val="20"/>
              </w:rPr>
              <w:t>r</w:t>
            </w:r>
            <w:r w:rsidR="000E5FC2" w:rsidRPr="000E5FC2">
              <w:rPr>
                <w:sz w:val="18"/>
                <w:szCs w:val="20"/>
              </w:rPr>
              <w:t xml:space="preserve"> la organización de las ideas en un texto expositivo.</w:t>
            </w:r>
            <w:r w:rsidR="000E5FC2">
              <w:rPr>
                <w:sz w:val="18"/>
                <w:szCs w:val="20"/>
              </w:rPr>
              <w:t xml:space="preserve"> </w:t>
            </w:r>
            <w:r w:rsidR="000E5FC2" w:rsidRPr="000E5FC2">
              <w:rPr>
                <w:sz w:val="18"/>
                <w:szCs w:val="20"/>
              </w:rPr>
              <w:t>Utiliza</w:t>
            </w:r>
            <w:r w:rsidR="000E5FC2">
              <w:rPr>
                <w:sz w:val="18"/>
                <w:szCs w:val="20"/>
              </w:rPr>
              <w:t>r</w:t>
            </w:r>
            <w:r w:rsidR="000E5FC2" w:rsidRPr="000E5FC2">
              <w:rPr>
                <w:sz w:val="18"/>
                <w:szCs w:val="20"/>
              </w:rPr>
              <w:t xml:space="preserve"> la información relevante de los textos que lee en la producción de los propios.</w:t>
            </w:r>
            <w:r w:rsidR="000E5FC2">
              <w:rPr>
                <w:sz w:val="18"/>
                <w:szCs w:val="20"/>
              </w:rPr>
              <w:t xml:space="preserve"> </w:t>
            </w:r>
            <w:r w:rsidR="000E5FC2" w:rsidRPr="000E5FC2">
              <w:rPr>
                <w:sz w:val="18"/>
                <w:szCs w:val="20"/>
              </w:rPr>
              <w:t>Emplea</w:t>
            </w:r>
            <w:r w:rsidR="000E5FC2">
              <w:rPr>
                <w:sz w:val="18"/>
                <w:szCs w:val="20"/>
              </w:rPr>
              <w:t>r</w:t>
            </w:r>
            <w:r w:rsidR="000E5FC2" w:rsidRPr="000E5FC2">
              <w:rPr>
                <w:sz w:val="18"/>
                <w:szCs w:val="20"/>
              </w:rPr>
              <w:t xml:space="preserve"> referencias bibliográficas para ubicar fuentes de consulta. Emplea</w:t>
            </w:r>
            <w:r w:rsidR="000E5FC2">
              <w:rPr>
                <w:sz w:val="18"/>
                <w:szCs w:val="20"/>
              </w:rPr>
              <w:t>r</w:t>
            </w:r>
            <w:r w:rsidR="000E5FC2" w:rsidRPr="000E5FC2">
              <w:rPr>
                <w:sz w:val="18"/>
                <w:szCs w:val="20"/>
              </w:rPr>
              <w:t xml:space="preserve"> citas textuales para referir información de otros en sus escritos</w:t>
            </w:r>
            <w:r w:rsidR="000E5FC2">
              <w:rPr>
                <w:sz w:val="18"/>
                <w:szCs w:val="20"/>
              </w:rPr>
              <w:t>.</w:t>
            </w:r>
          </w:p>
        </w:tc>
      </w:tr>
      <w:tr w:rsidR="00950C98" w:rsidRPr="009413AC" w14:paraId="7A9B32A8" w14:textId="77777777" w:rsidTr="009413AC">
        <w:tc>
          <w:tcPr>
            <w:tcW w:w="6487" w:type="dxa"/>
            <w:gridSpan w:val="2"/>
            <w:tcBorders>
              <w:right w:val="nil"/>
            </w:tcBorders>
          </w:tcPr>
          <w:p w14:paraId="364BFB56" w14:textId="77777777" w:rsidR="00950C98" w:rsidRPr="009413AC" w:rsidRDefault="00950C98" w:rsidP="000E5FC2">
            <w:pPr>
              <w:jc w:val="both"/>
              <w:rPr>
                <w:b/>
                <w:sz w:val="18"/>
                <w:szCs w:val="20"/>
              </w:rPr>
            </w:pPr>
            <w:r w:rsidRPr="009413AC">
              <w:rPr>
                <w:b/>
                <w:sz w:val="18"/>
                <w:szCs w:val="20"/>
              </w:rPr>
              <w:t xml:space="preserve">Temas de reflexión: </w:t>
            </w:r>
          </w:p>
          <w:p w14:paraId="1BF5D382" w14:textId="77777777" w:rsidR="000E5FC2" w:rsidRPr="000E5FC2" w:rsidRDefault="000E5FC2" w:rsidP="000E5FC2">
            <w:pPr>
              <w:autoSpaceDE w:val="0"/>
              <w:autoSpaceDN w:val="0"/>
              <w:adjustRightInd w:val="0"/>
              <w:rPr>
                <w:rFonts w:cs="HelveticaNeue-Light"/>
                <w:color w:val="31849B" w:themeColor="accent5" w:themeShade="BF"/>
                <w:sz w:val="18"/>
                <w:szCs w:val="20"/>
              </w:rPr>
            </w:pPr>
            <w:r w:rsidRPr="000E5FC2">
              <w:rPr>
                <w:rFonts w:cs="HelveticaNeue-Light"/>
                <w:color w:val="31849B" w:themeColor="accent5" w:themeShade="BF"/>
                <w:sz w:val="18"/>
                <w:szCs w:val="20"/>
              </w:rPr>
              <w:t>Búsqueda y manejo de información</w:t>
            </w:r>
          </w:p>
          <w:p w14:paraId="40BFDDB8" w14:textId="77777777" w:rsidR="000E5FC2" w:rsidRPr="000E5FC2" w:rsidRDefault="000E5FC2" w:rsidP="000E5FC2">
            <w:pPr>
              <w:autoSpaceDE w:val="0"/>
              <w:autoSpaceDN w:val="0"/>
              <w:adjustRightInd w:val="0"/>
              <w:rPr>
                <w:rFonts w:cs="HelveticaNeue-Light"/>
                <w:color w:val="000000"/>
                <w:sz w:val="18"/>
                <w:szCs w:val="20"/>
              </w:rPr>
            </w:pPr>
            <w:r>
              <w:rPr>
                <w:rFonts w:cs="HelveticaNeue-Light"/>
                <w:color w:val="000000"/>
                <w:sz w:val="18"/>
                <w:szCs w:val="20"/>
              </w:rPr>
              <w:t xml:space="preserve">•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Lectura</w:t>
            </w:r>
            <w:r>
              <w:rPr>
                <w:rFonts w:cs="HelveticaNeue-Light"/>
                <w:color w:val="000000"/>
                <w:sz w:val="18"/>
                <w:szCs w:val="20"/>
              </w:rPr>
              <w:t xml:space="preserve"> para identificar información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específica.</w:t>
            </w:r>
          </w:p>
          <w:p w14:paraId="1BA9BE3A" w14:textId="77777777" w:rsidR="000E5FC2" w:rsidRPr="000E5FC2" w:rsidRDefault="000E5FC2" w:rsidP="000E5FC2">
            <w:pPr>
              <w:autoSpaceDE w:val="0"/>
              <w:autoSpaceDN w:val="0"/>
              <w:adjustRightInd w:val="0"/>
              <w:rPr>
                <w:rFonts w:cs="HelveticaNeue-Light"/>
                <w:color w:val="000000"/>
                <w:sz w:val="18"/>
                <w:szCs w:val="20"/>
              </w:rPr>
            </w:pPr>
            <w:r>
              <w:rPr>
                <w:rFonts w:cs="HelveticaNeue-Light"/>
                <w:color w:val="000000"/>
                <w:sz w:val="18"/>
                <w:szCs w:val="20"/>
              </w:rPr>
              <w:t xml:space="preserve">•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Información relevante en los textos para resolver inquietudes específicas.</w:t>
            </w:r>
          </w:p>
          <w:p w14:paraId="59F37D80" w14:textId="77777777" w:rsidR="000E5FC2" w:rsidRPr="000E5FC2" w:rsidRDefault="000E5FC2" w:rsidP="000E5FC2">
            <w:pPr>
              <w:autoSpaceDE w:val="0"/>
              <w:autoSpaceDN w:val="0"/>
              <w:adjustRightInd w:val="0"/>
              <w:rPr>
                <w:rFonts w:cs="HelveticaNeue-Light"/>
                <w:color w:val="000000"/>
                <w:sz w:val="18"/>
                <w:szCs w:val="20"/>
              </w:rPr>
            </w:pPr>
            <w:r>
              <w:rPr>
                <w:rFonts w:cs="HelveticaNeue-Light"/>
                <w:color w:val="000000"/>
                <w:sz w:val="18"/>
                <w:szCs w:val="20"/>
              </w:rPr>
              <w:t xml:space="preserve">•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 xml:space="preserve">Palabras clave para localizar información y hacer predicciones sobre el contenido </w:t>
            </w:r>
            <w:r>
              <w:rPr>
                <w:rFonts w:cs="HelveticaNeue-Light"/>
                <w:color w:val="000000"/>
                <w:sz w:val="18"/>
                <w:szCs w:val="20"/>
              </w:rPr>
              <w:t xml:space="preserve"> de un texto.</w:t>
            </w:r>
          </w:p>
          <w:p w14:paraId="6D228DCF" w14:textId="77777777" w:rsidR="000E5FC2" w:rsidRPr="000E5FC2" w:rsidRDefault="000E5FC2" w:rsidP="000E5FC2">
            <w:pPr>
              <w:autoSpaceDE w:val="0"/>
              <w:autoSpaceDN w:val="0"/>
              <w:adjustRightInd w:val="0"/>
              <w:rPr>
                <w:rFonts w:cs="HelveticaNeue-Light"/>
                <w:color w:val="000000"/>
                <w:sz w:val="18"/>
                <w:szCs w:val="20"/>
              </w:rPr>
            </w:pPr>
            <w:r>
              <w:rPr>
                <w:rFonts w:cs="HelveticaNeue-Light"/>
                <w:color w:val="000000"/>
                <w:sz w:val="18"/>
                <w:szCs w:val="20"/>
              </w:rPr>
              <w:t xml:space="preserve">•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Índices, títulos, subtítulos, ilustraciones, recuadr</w:t>
            </w:r>
            <w:r>
              <w:rPr>
                <w:rFonts w:cs="HelveticaNeue-Light"/>
                <w:color w:val="000000"/>
                <w:sz w:val="18"/>
                <w:szCs w:val="20"/>
              </w:rPr>
              <w:t xml:space="preserve">os y palabras clave para buscar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información específica.</w:t>
            </w:r>
          </w:p>
        </w:tc>
        <w:tc>
          <w:tcPr>
            <w:tcW w:w="8222" w:type="dxa"/>
            <w:tcBorders>
              <w:left w:val="nil"/>
            </w:tcBorders>
          </w:tcPr>
          <w:p w14:paraId="61A73722" w14:textId="77777777" w:rsidR="000E5FC2" w:rsidRPr="000E5FC2" w:rsidRDefault="000E5FC2" w:rsidP="000E5FC2">
            <w:pPr>
              <w:autoSpaceDE w:val="0"/>
              <w:autoSpaceDN w:val="0"/>
              <w:adjustRightInd w:val="0"/>
              <w:rPr>
                <w:rFonts w:cs="HelveticaNeue-Light"/>
                <w:color w:val="31849B" w:themeColor="accent5" w:themeShade="BF"/>
                <w:sz w:val="18"/>
                <w:szCs w:val="20"/>
              </w:rPr>
            </w:pPr>
            <w:r w:rsidRPr="000E5FC2">
              <w:rPr>
                <w:rFonts w:cs="HelveticaNeue-Light"/>
                <w:color w:val="31849B" w:themeColor="accent5" w:themeShade="BF"/>
                <w:sz w:val="18"/>
                <w:szCs w:val="20"/>
              </w:rPr>
              <w:t>Propiedades y tipos de textos</w:t>
            </w:r>
          </w:p>
          <w:p w14:paraId="66FAF3C8" w14:textId="77777777" w:rsidR="000E5FC2" w:rsidRPr="000E5FC2" w:rsidRDefault="000E5FC2" w:rsidP="000E5FC2">
            <w:pPr>
              <w:autoSpaceDE w:val="0"/>
              <w:autoSpaceDN w:val="0"/>
              <w:adjustRightInd w:val="0"/>
              <w:rPr>
                <w:rFonts w:cs="HelveticaNeue-Light"/>
                <w:color w:val="000000"/>
                <w:sz w:val="18"/>
                <w:szCs w:val="20"/>
              </w:rPr>
            </w:pPr>
            <w:r>
              <w:rPr>
                <w:rFonts w:cs="HelveticaNeue-Light"/>
                <w:color w:val="000000"/>
                <w:sz w:val="18"/>
                <w:szCs w:val="20"/>
              </w:rPr>
              <w:t xml:space="preserve">•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Función y características de las citas bibliográficas.</w:t>
            </w:r>
          </w:p>
          <w:p w14:paraId="44673718" w14:textId="77777777" w:rsidR="000E5FC2" w:rsidRDefault="000E5FC2" w:rsidP="000E5FC2">
            <w:pPr>
              <w:autoSpaceDE w:val="0"/>
              <w:autoSpaceDN w:val="0"/>
              <w:adjustRightInd w:val="0"/>
              <w:rPr>
                <w:rFonts w:cs="HelveticaNeue-Light"/>
                <w:color w:val="000000"/>
                <w:sz w:val="18"/>
                <w:szCs w:val="20"/>
              </w:rPr>
            </w:pPr>
            <w:r>
              <w:rPr>
                <w:rFonts w:cs="HelveticaNeue-Light"/>
                <w:color w:val="000000"/>
                <w:sz w:val="18"/>
                <w:szCs w:val="20"/>
              </w:rPr>
              <w:t xml:space="preserve">•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Correspondencia entre títulos, subtítulos, ilustraciones y contenido del cuerpo del texto</w:t>
            </w:r>
            <w:r>
              <w:rPr>
                <w:rFonts w:cs="HelveticaNeue-Light"/>
                <w:color w:val="000000"/>
                <w:sz w:val="18"/>
                <w:szCs w:val="20"/>
              </w:rPr>
              <w:t>.</w:t>
            </w:r>
          </w:p>
          <w:p w14:paraId="46B95BBA" w14:textId="77777777" w:rsidR="000E5FC2" w:rsidRPr="000E5FC2" w:rsidRDefault="000E5FC2" w:rsidP="000E5FC2">
            <w:pPr>
              <w:autoSpaceDE w:val="0"/>
              <w:autoSpaceDN w:val="0"/>
              <w:adjustRightInd w:val="0"/>
              <w:rPr>
                <w:rFonts w:cs="HelveticaNeue-Light"/>
                <w:color w:val="31849B" w:themeColor="accent5" w:themeShade="BF"/>
                <w:sz w:val="18"/>
                <w:szCs w:val="20"/>
              </w:rPr>
            </w:pPr>
            <w:r w:rsidRPr="000E5FC2">
              <w:rPr>
                <w:rFonts w:cs="HelveticaNeue-Light"/>
                <w:color w:val="31849B" w:themeColor="accent5" w:themeShade="BF"/>
                <w:sz w:val="18"/>
                <w:szCs w:val="20"/>
              </w:rPr>
              <w:t>Conocimiento del sistema de escritura y ortografía</w:t>
            </w:r>
          </w:p>
          <w:p w14:paraId="5000B766" w14:textId="77777777" w:rsidR="000E5FC2" w:rsidRPr="000E5FC2" w:rsidRDefault="000E5FC2" w:rsidP="000E5FC2">
            <w:pPr>
              <w:autoSpaceDE w:val="0"/>
              <w:autoSpaceDN w:val="0"/>
              <w:adjustRightInd w:val="0"/>
              <w:rPr>
                <w:rFonts w:cs="HelveticaNeue-Light"/>
                <w:color w:val="000000"/>
                <w:sz w:val="18"/>
                <w:szCs w:val="20"/>
              </w:rPr>
            </w:pPr>
            <w:r>
              <w:rPr>
                <w:rFonts w:cs="HelveticaNeue-Light"/>
                <w:color w:val="000000"/>
                <w:sz w:val="18"/>
                <w:szCs w:val="20"/>
              </w:rPr>
              <w:t xml:space="preserve">•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Fuentes de consulta para corroborar ortografía convencional de palabras.</w:t>
            </w:r>
          </w:p>
          <w:p w14:paraId="4688B32C" w14:textId="77777777" w:rsidR="000E5FC2" w:rsidRDefault="000E5FC2" w:rsidP="000E5FC2">
            <w:pPr>
              <w:autoSpaceDE w:val="0"/>
              <w:autoSpaceDN w:val="0"/>
              <w:adjustRightInd w:val="0"/>
              <w:rPr>
                <w:rFonts w:cs="HelveticaNeue-Light"/>
                <w:color w:val="000000"/>
                <w:sz w:val="18"/>
                <w:szCs w:val="20"/>
              </w:rPr>
            </w:pPr>
            <w:r>
              <w:rPr>
                <w:rFonts w:cs="HelveticaNeue-Light"/>
                <w:color w:val="000000"/>
                <w:sz w:val="18"/>
                <w:szCs w:val="20"/>
              </w:rPr>
              <w:t xml:space="preserve">•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Formas de referir citas textuales.</w:t>
            </w:r>
          </w:p>
          <w:p w14:paraId="054E8723" w14:textId="77777777" w:rsidR="000E5FC2" w:rsidRPr="000E5FC2" w:rsidRDefault="000E5FC2" w:rsidP="000E5FC2">
            <w:pPr>
              <w:autoSpaceDE w:val="0"/>
              <w:autoSpaceDN w:val="0"/>
              <w:adjustRightInd w:val="0"/>
              <w:rPr>
                <w:rFonts w:cs="HelveticaNeue-Light"/>
                <w:color w:val="31849B" w:themeColor="accent5" w:themeShade="BF"/>
                <w:sz w:val="18"/>
                <w:szCs w:val="20"/>
              </w:rPr>
            </w:pPr>
            <w:r w:rsidRPr="000E5FC2">
              <w:rPr>
                <w:rFonts w:cs="HelveticaNeue-Light"/>
                <w:color w:val="31849B" w:themeColor="accent5" w:themeShade="BF"/>
                <w:sz w:val="18"/>
                <w:szCs w:val="20"/>
              </w:rPr>
              <w:t>Aspectos sintácticos y semánticos</w:t>
            </w:r>
          </w:p>
          <w:p w14:paraId="30A30FA0" w14:textId="77777777" w:rsidR="000E5FC2" w:rsidRPr="000E5FC2" w:rsidRDefault="000E5FC2" w:rsidP="000E5FC2">
            <w:pPr>
              <w:autoSpaceDE w:val="0"/>
              <w:autoSpaceDN w:val="0"/>
              <w:adjustRightInd w:val="0"/>
              <w:rPr>
                <w:rFonts w:cs="HelveticaNeue-Light"/>
                <w:color w:val="000000"/>
                <w:sz w:val="18"/>
                <w:szCs w:val="20"/>
              </w:rPr>
            </w:pPr>
            <w:r>
              <w:rPr>
                <w:rFonts w:cs="HelveticaNeue-Light"/>
                <w:color w:val="000000"/>
                <w:sz w:val="18"/>
                <w:szCs w:val="20"/>
              </w:rPr>
              <w:t xml:space="preserve">•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Nexos (por ejemplo: por lo tanto,</w:t>
            </w:r>
            <w:r>
              <w:rPr>
                <w:rFonts w:cs="HelveticaNeue-Light"/>
                <w:color w:val="000000"/>
                <w:sz w:val="18"/>
                <w:szCs w:val="20"/>
              </w:rPr>
              <w:t xml:space="preserve">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cuando, entonces, porque, etc.),</w:t>
            </w:r>
            <w:r>
              <w:rPr>
                <w:rFonts w:cs="HelveticaNeue-Light"/>
                <w:color w:val="000000"/>
                <w:sz w:val="18"/>
                <w:szCs w:val="20"/>
              </w:rPr>
              <w:t xml:space="preserve">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para darle cohesión a un texto.</w:t>
            </w:r>
          </w:p>
        </w:tc>
      </w:tr>
      <w:tr w:rsidR="00950C98" w:rsidRPr="009413AC" w14:paraId="3927883B" w14:textId="77777777" w:rsidTr="009413AC">
        <w:tc>
          <w:tcPr>
            <w:tcW w:w="14709" w:type="dxa"/>
            <w:gridSpan w:val="3"/>
          </w:tcPr>
          <w:p w14:paraId="2EF34673" w14:textId="77777777" w:rsidR="00950C98" w:rsidRPr="009413AC" w:rsidRDefault="00950C98" w:rsidP="000E5FC2">
            <w:pPr>
              <w:jc w:val="both"/>
              <w:rPr>
                <w:b/>
                <w:sz w:val="18"/>
                <w:szCs w:val="20"/>
              </w:rPr>
            </w:pPr>
            <w:r w:rsidRPr="009413AC">
              <w:rPr>
                <w:b/>
                <w:sz w:val="18"/>
                <w:szCs w:val="20"/>
              </w:rPr>
              <w:t>Producciones para el desarrollo del proyecto:</w:t>
            </w:r>
          </w:p>
          <w:p w14:paraId="45E28783" w14:textId="77777777" w:rsidR="000E5FC2" w:rsidRDefault="000E5FC2" w:rsidP="000E5FC2">
            <w:pPr>
              <w:autoSpaceDE w:val="0"/>
              <w:autoSpaceDN w:val="0"/>
              <w:adjustRightInd w:val="0"/>
              <w:rPr>
                <w:rFonts w:cs="HelveticaNeue-Light"/>
                <w:color w:val="000000"/>
                <w:sz w:val="18"/>
                <w:szCs w:val="20"/>
              </w:rPr>
            </w:pPr>
            <w:r>
              <w:rPr>
                <w:rFonts w:cs="HelveticaNeue-Light"/>
                <w:color w:val="000000"/>
                <w:sz w:val="18"/>
                <w:szCs w:val="20"/>
              </w:rPr>
              <w:t xml:space="preserve">•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 xml:space="preserve">Selección de un tema de interés. </w:t>
            </w:r>
            <w:r>
              <w:rPr>
                <w:rFonts w:cs="HelveticaNeue-Light"/>
                <w:color w:val="000000"/>
                <w:sz w:val="18"/>
                <w:szCs w:val="20"/>
              </w:rPr>
              <w:t xml:space="preserve">•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Lista de preguntas sobre el tema que impliquen definiciones, relaciones de causa y efecto, y descripciones de sucesos o procesos.</w:t>
            </w:r>
            <w:r>
              <w:rPr>
                <w:rFonts w:cs="HelveticaNeue-Light"/>
                <w:color w:val="000000"/>
                <w:sz w:val="18"/>
                <w:szCs w:val="20"/>
              </w:rPr>
              <w:t xml:space="preserve"> •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Selección de información en diversas fuentes que responda a las preguntas</w:t>
            </w:r>
            <w:proofErr w:type="gramStart"/>
            <w:r w:rsidRPr="000E5FC2">
              <w:rPr>
                <w:rFonts w:cs="HelveticaNeue-Light"/>
                <w:color w:val="000000"/>
                <w:sz w:val="18"/>
                <w:szCs w:val="20"/>
              </w:rPr>
              <w:t>.</w:t>
            </w:r>
            <w:r>
              <w:rPr>
                <w:rFonts w:cs="HelveticaNeue-Light"/>
                <w:color w:val="000000"/>
                <w:sz w:val="18"/>
                <w:szCs w:val="20"/>
              </w:rPr>
              <w:t>•</w:t>
            </w:r>
            <w:proofErr w:type="gramEnd"/>
            <w:r>
              <w:rPr>
                <w:rFonts w:cs="HelveticaNeue-Light"/>
                <w:color w:val="000000"/>
                <w:sz w:val="18"/>
                <w:szCs w:val="20"/>
              </w:rPr>
              <w:t xml:space="preserve">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Notas con la información recabada para responder cada pregunta, que incluya las referencias bibliográficas de las fuentes consultadas.</w:t>
            </w:r>
            <w:r>
              <w:rPr>
                <w:rFonts w:cs="HelveticaNeue-Light"/>
                <w:color w:val="000000"/>
                <w:sz w:val="18"/>
                <w:szCs w:val="20"/>
              </w:rPr>
              <w:t xml:space="preserve"> •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Borradores de textos expositivos, que cumplan con las siguientes características:</w:t>
            </w:r>
            <w:r>
              <w:rPr>
                <w:rFonts w:cs="HelveticaNeue-Light"/>
                <w:color w:val="000000"/>
                <w:sz w:val="18"/>
                <w:szCs w:val="20"/>
              </w:rPr>
              <w:t xml:space="preserve">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- Información suficiente que dé respuesta a las preguntas.</w:t>
            </w:r>
            <w:r>
              <w:rPr>
                <w:rFonts w:cs="HelveticaNeue-Light"/>
                <w:color w:val="000000"/>
                <w:sz w:val="18"/>
                <w:szCs w:val="20"/>
              </w:rPr>
              <w:t xml:space="preserve">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- Párrafos con oración tópica que incluyan explicaciones o ejemplos.</w:t>
            </w:r>
            <w:r>
              <w:rPr>
                <w:rFonts w:cs="HelveticaNeue-Light"/>
                <w:color w:val="000000"/>
                <w:sz w:val="18"/>
                <w:szCs w:val="20"/>
              </w:rPr>
              <w:t xml:space="preserve">   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- Coherencia.</w:t>
            </w:r>
            <w:r>
              <w:rPr>
                <w:rFonts w:cs="HelveticaNeue-Light"/>
                <w:color w:val="000000"/>
                <w:sz w:val="18"/>
                <w:szCs w:val="20"/>
              </w:rPr>
              <w:t xml:space="preserve">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- Ortografía y puntuación convencionales.</w:t>
            </w:r>
            <w:r>
              <w:rPr>
                <w:rFonts w:cs="HelveticaNeue-Light"/>
                <w:color w:val="000000"/>
                <w:sz w:val="18"/>
                <w:szCs w:val="20"/>
              </w:rPr>
              <w:t xml:space="preserve"> </w:t>
            </w:r>
            <w:r w:rsidRPr="000E5FC2">
              <w:rPr>
                <w:rFonts w:cs="HelveticaNeue-Light"/>
                <w:color w:val="000000"/>
                <w:sz w:val="18"/>
                <w:szCs w:val="20"/>
              </w:rPr>
              <w:t>- Nexos para dar cohesión a las explicaciones.</w:t>
            </w:r>
          </w:p>
          <w:p w14:paraId="1E758F59" w14:textId="77777777" w:rsidR="00950C98" w:rsidRPr="000E5FC2" w:rsidRDefault="00950C98" w:rsidP="000E5FC2">
            <w:pPr>
              <w:autoSpaceDE w:val="0"/>
              <w:autoSpaceDN w:val="0"/>
              <w:adjustRightInd w:val="0"/>
              <w:rPr>
                <w:rFonts w:cs="HelveticaNeue-Light"/>
                <w:color w:val="000000"/>
                <w:sz w:val="18"/>
                <w:szCs w:val="20"/>
              </w:rPr>
            </w:pPr>
            <w:r w:rsidRPr="009413AC">
              <w:rPr>
                <w:rFonts w:cs="TrebuchetMS-SC700"/>
                <w:color w:val="008887"/>
                <w:sz w:val="18"/>
                <w:szCs w:val="20"/>
              </w:rPr>
              <w:t>Producto final</w:t>
            </w:r>
          </w:p>
          <w:p w14:paraId="1F090C3F" w14:textId="77777777" w:rsidR="00950C98" w:rsidRPr="000E5FC2" w:rsidRDefault="00950C98" w:rsidP="000E5FC2">
            <w:pPr>
              <w:autoSpaceDE w:val="0"/>
              <w:autoSpaceDN w:val="0"/>
              <w:adjustRightInd w:val="0"/>
              <w:rPr>
                <w:rFonts w:cs="HelveticaNeue-Light"/>
                <w:color w:val="000000"/>
                <w:sz w:val="18"/>
                <w:szCs w:val="20"/>
              </w:rPr>
            </w:pPr>
            <w:r w:rsidRPr="009413AC">
              <w:rPr>
                <w:rFonts w:cs="HelveticaNeue-Light"/>
                <w:color w:val="000000"/>
                <w:sz w:val="18"/>
                <w:szCs w:val="20"/>
              </w:rPr>
              <w:t xml:space="preserve">• </w:t>
            </w:r>
            <w:r w:rsidR="000E5FC2" w:rsidRPr="000E5FC2">
              <w:rPr>
                <w:rFonts w:cs="HelveticaNeue-Light"/>
                <w:color w:val="000000"/>
                <w:sz w:val="18"/>
                <w:szCs w:val="20"/>
              </w:rPr>
              <w:t>Textos expositivos con información recuperada en diversas fuentes para publicar.</w:t>
            </w:r>
          </w:p>
        </w:tc>
      </w:tr>
      <w:tr w:rsidR="00950C98" w:rsidRPr="009413AC" w14:paraId="30E16D6A" w14:textId="77777777" w:rsidTr="009413AC">
        <w:tc>
          <w:tcPr>
            <w:tcW w:w="14709" w:type="dxa"/>
            <w:gridSpan w:val="3"/>
            <w:shd w:val="clear" w:color="auto" w:fill="C6D9F1" w:themeFill="text2" w:themeFillTint="33"/>
          </w:tcPr>
          <w:p w14:paraId="3CA213E1" w14:textId="77777777" w:rsidR="00950C98" w:rsidRPr="009413AC" w:rsidRDefault="00950C98" w:rsidP="000E5FC2">
            <w:pPr>
              <w:jc w:val="center"/>
              <w:rPr>
                <w:sz w:val="18"/>
                <w:szCs w:val="20"/>
              </w:rPr>
            </w:pPr>
            <w:r w:rsidRPr="009413AC">
              <w:rPr>
                <w:sz w:val="18"/>
                <w:szCs w:val="20"/>
              </w:rPr>
              <w:t>SECUENCIA DIDACTICA</w:t>
            </w:r>
          </w:p>
        </w:tc>
      </w:tr>
      <w:tr w:rsidR="00950C98" w:rsidRPr="009413AC" w14:paraId="1B6DD0D1" w14:textId="77777777" w:rsidTr="009413AC">
        <w:tc>
          <w:tcPr>
            <w:tcW w:w="14709" w:type="dxa"/>
            <w:gridSpan w:val="3"/>
          </w:tcPr>
          <w:p w14:paraId="532F4AB5" w14:textId="77777777" w:rsidR="00950C98" w:rsidRPr="009413AC" w:rsidRDefault="00950C98" w:rsidP="000E5FC2">
            <w:pPr>
              <w:rPr>
                <w:sz w:val="18"/>
                <w:szCs w:val="20"/>
              </w:rPr>
            </w:pPr>
            <w:r w:rsidRPr="009413AC">
              <w:rPr>
                <w:sz w:val="18"/>
                <w:szCs w:val="20"/>
              </w:rPr>
              <w:t>PRIMERA SESION</w:t>
            </w:r>
          </w:p>
          <w:p w14:paraId="5851DB5E" w14:textId="77777777" w:rsidR="009413AC" w:rsidRDefault="000E5FC2" w:rsidP="000E5FC2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Comentar en grupo dónde consultan la información que necesitan investigar para desarrollar un tema.</w:t>
            </w:r>
          </w:p>
          <w:p w14:paraId="57598847" w14:textId="77777777" w:rsidR="00950C98" w:rsidRPr="009413AC" w:rsidRDefault="008C6465" w:rsidP="000E5FC2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Platicar en qué casos utilizan diccionarios, enciclopedias, revistas, periódicos, libros o internet para investigar sobre un tema.</w:t>
            </w:r>
          </w:p>
          <w:p w14:paraId="20CDF18C" w14:textId="77777777" w:rsidR="00950C98" w:rsidRDefault="008C6465" w:rsidP="000E5FC2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En grupo enlistar una serie de temas a investigar sobre Ciencias Naturales, Geografía o Historia, para elegir uno para todo el grupo.</w:t>
            </w:r>
          </w:p>
          <w:p w14:paraId="17B854F7" w14:textId="77777777" w:rsidR="008C6465" w:rsidRPr="009413AC" w:rsidRDefault="008C6465" w:rsidP="000E5FC2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Organizar equipos para investigar sobre ese tema.</w:t>
            </w:r>
          </w:p>
          <w:p w14:paraId="15A037B0" w14:textId="77777777" w:rsidR="00950C98" w:rsidRPr="009413AC" w:rsidRDefault="00950C98" w:rsidP="000E5FC2">
            <w:pPr>
              <w:rPr>
                <w:sz w:val="18"/>
                <w:szCs w:val="20"/>
              </w:rPr>
            </w:pPr>
            <w:r w:rsidRPr="009413AC">
              <w:rPr>
                <w:sz w:val="18"/>
                <w:szCs w:val="20"/>
              </w:rPr>
              <w:t>SEGUNDA SESION</w:t>
            </w:r>
          </w:p>
          <w:p w14:paraId="3E851801" w14:textId="77777777" w:rsidR="00950C98" w:rsidRDefault="008C6465" w:rsidP="000E5FC2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En colectivo comentar qué es lo que quieren saber y dónde lo pueden encontrar sobre el tema que eligieron en la clase anterior.</w:t>
            </w:r>
          </w:p>
          <w:p w14:paraId="12F6B9A1" w14:textId="77777777" w:rsidR="008C6465" w:rsidRDefault="008C6465" w:rsidP="000E5FC2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Compartir ante el grupo cuáles son las palabras claves de su tema de investigación y cómo lo buscarían en una enciclopedia temática.</w:t>
            </w:r>
          </w:p>
          <w:p w14:paraId="1E3C121C" w14:textId="77777777" w:rsidR="008C6465" w:rsidRPr="008C6465" w:rsidRDefault="008C6465" w:rsidP="008C646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Por medio de lluvia de ideas, elaborar preguntas acerca del tema que investigarán. Pueden guiarse con las preguntas de la pág. 40 de su libro.</w:t>
            </w:r>
          </w:p>
          <w:p w14:paraId="018F6DA1" w14:textId="77777777" w:rsidR="00950C98" w:rsidRPr="009413AC" w:rsidRDefault="00950C98" w:rsidP="000E5FC2">
            <w:pPr>
              <w:rPr>
                <w:sz w:val="18"/>
                <w:szCs w:val="20"/>
              </w:rPr>
            </w:pPr>
            <w:r w:rsidRPr="009413AC">
              <w:rPr>
                <w:sz w:val="18"/>
                <w:szCs w:val="20"/>
              </w:rPr>
              <w:t>TERCERA SESION</w:t>
            </w:r>
          </w:p>
          <w:p w14:paraId="766D6877" w14:textId="77777777" w:rsidR="00950C98" w:rsidRPr="009413AC" w:rsidRDefault="008C6465" w:rsidP="000E5FC2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 las preguntas que realizaron la clase anterior subrayar las palabras clave que en éstas encuentren y compartir ante el grupo su trabajo.</w:t>
            </w:r>
          </w:p>
          <w:p w14:paraId="5E4D9929" w14:textId="77777777" w:rsidR="00950C98" w:rsidRDefault="008C6465" w:rsidP="000E5FC2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Anotar en el pizarrón el tema de su investigación y</w:t>
            </w:r>
            <w:r w:rsidR="00DB1157">
              <w:rPr>
                <w:sz w:val="18"/>
                <w:szCs w:val="20"/>
              </w:rPr>
              <w:t xml:space="preserve"> las preguntas que los equipos elaboraron.</w:t>
            </w:r>
          </w:p>
          <w:p w14:paraId="61F9AFE8" w14:textId="77777777" w:rsidR="00DB1157" w:rsidRDefault="00DB1157" w:rsidP="000E5FC2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Elegir las preguntas que formarán parte de su guía de investigación.</w:t>
            </w:r>
          </w:p>
          <w:p w14:paraId="42DE3458" w14:textId="77777777" w:rsidR="00950C98" w:rsidRPr="009413AC" w:rsidRDefault="00950C98" w:rsidP="000E5FC2">
            <w:pPr>
              <w:rPr>
                <w:sz w:val="18"/>
                <w:szCs w:val="20"/>
              </w:rPr>
            </w:pPr>
            <w:r w:rsidRPr="009413AC">
              <w:rPr>
                <w:sz w:val="18"/>
                <w:szCs w:val="20"/>
              </w:rPr>
              <w:t>CUARTA SESION</w:t>
            </w:r>
          </w:p>
          <w:p w14:paraId="618ADE5F" w14:textId="77777777" w:rsidR="00950C98" w:rsidRDefault="00DB1157" w:rsidP="000E5FC2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Comentar en grupo qué libros o revistas encontraron para buscar información sobre el tema.</w:t>
            </w:r>
          </w:p>
          <w:p w14:paraId="2781CA84" w14:textId="77777777" w:rsidR="00DB1157" w:rsidRDefault="00DB1157" w:rsidP="000E5FC2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Si tuvieran que investigar sobre los ecosistemas comentar en qué libros de los que se enlistan en la pág. 41 de su libro investigarían.</w:t>
            </w:r>
          </w:p>
          <w:p w14:paraId="3942E1ED" w14:textId="77777777" w:rsidR="00DB1157" w:rsidRPr="002C7745" w:rsidRDefault="00DB1157" w:rsidP="002C774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Que los alumnos argumenten sus elecciones y comentarlas ante el grupo.</w:t>
            </w:r>
          </w:p>
          <w:p w14:paraId="55E20EDF" w14:textId="77777777" w:rsidR="002C7745" w:rsidRPr="009413AC" w:rsidRDefault="002C7745" w:rsidP="002C7745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TAREA: Buscar libros, revistas o artículos donde puedan obtener información sobre el tema y llevarlo al salón de clases.</w:t>
            </w:r>
          </w:p>
          <w:p w14:paraId="5C616FAE" w14:textId="77777777" w:rsidR="00950C98" w:rsidRPr="009413AC" w:rsidRDefault="00950C98" w:rsidP="000E5FC2">
            <w:pPr>
              <w:rPr>
                <w:sz w:val="18"/>
                <w:szCs w:val="20"/>
              </w:rPr>
            </w:pPr>
            <w:r w:rsidRPr="009413AC">
              <w:rPr>
                <w:sz w:val="18"/>
                <w:szCs w:val="20"/>
              </w:rPr>
              <w:t>QUINTA SESION</w:t>
            </w:r>
          </w:p>
          <w:p w14:paraId="21064AEB" w14:textId="77777777" w:rsidR="00950C98" w:rsidRDefault="002C7745" w:rsidP="000E5FC2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Comentar qué es el índice de los libros y para qué sirve.</w:t>
            </w:r>
          </w:p>
          <w:p w14:paraId="0974D1A5" w14:textId="77777777" w:rsidR="002C7745" w:rsidRDefault="002C7745" w:rsidP="000E5FC2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 forma individual responder las preguntas de la pág. 42.</w:t>
            </w:r>
          </w:p>
          <w:p w14:paraId="619B6A3A" w14:textId="77777777" w:rsidR="002C7745" w:rsidRDefault="002C7745" w:rsidP="000E5FC2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 el material que llevaron a clases revisar el contenido de los índices.</w:t>
            </w:r>
          </w:p>
          <w:p w14:paraId="22471142" w14:textId="77777777" w:rsidR="002C7745" w:rsidRPr="009413AC" w:rsidRDefault="002C7745" w:rsidP="000E5FC2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Seleccionar qué libros o revistas les servirán en su investigación y presentarlos ante el grupo.</w:t>
            </w:r>
          </w:p>
        </w:tc>
      </w:tr>
    </w:tbl>
    <w:p w14:paraId="5EF0B279" w14:textId="77777777" w:rsidR="00950C98" w:rsidRPr="00950C98" w:rsidRDefault="00950C98" w:rsidP="00950C98">
      <w:pPr>
        <w:spacing w:after="0"/>
        <w:jc w:val="both"/>
        <w:rPr>
          <w:b/>
          <w:sz w:val="24"/>
          <w:szCs w:val="24"/>
        </w:rPr>
      </w:pPr>
      <w:r>
        <w:rPr>
          <w:b/>
          <w:sz w:val="28"/>
        </w:rPr>
        <w:t xml:space="preserve">Asignatura: DESAFIOS MATEMATICOS  </w:t>
      </w:r>
    </w:p>
    <w:tbl>
      <w:tblPr>
        <w:tblStyle w:val="Tablaconcuadrcula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950C98" w:rsidRPr="00950C98" w14:paraId="1C986353" w14:textId="77777777" w:rsidTr="00254EEF">
        <w:tc>
          <w:tcPr>
            <w:tcW w:w="14709" w:type="dxa"/>
            <w:shd w:val="clear" w:color="auto" w:fill="FBD4B4" w:themeFill="accent6" w:themeFillTint="66"/>
          </w:tcPr>
          <w:p w14:paraId="52FBAFE9" w14:textId="77777777" w:rsidR="00950C98" w:rsidRPr="00950C98" w:rsidRDefault="002C7745" w:rsidP="002C7745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Lección 20</w:t>
            </w:r>
            <w:r w:rsidR="00950C98" w:rsidRPr="00950C98">
              <w:rPr>
                <w:b/>
                <w:sz w:val="18"/>
                <w:szCs w:val="20"/>
              </w:rPr>
              <w:t>:</w:t>
            </w:r>
            <w:r w:rsidR="00950C98" w:rsidRPr="00950C98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¿Qué tanto es?</w:t>
            </w:r>
          </w:p>
        </w:tc>
      </w:tr>
      <w:tr w:rsidR="00950C98" w:rsidRPr="00950C98" w14:paraId="030123F6" w14:textId="77777777" w:rsidTr="009413AC">
        <w:tc>
          <w:tcPr>
            <w:tcW w:w="14709" w:type="dxa"/>
          </w:tcPr>
          <w:p w14:paraId="1D272D4A" w14:textId="77777777" w:rsidR="00950C98" w:rsidRPr="00950C98" w:rsidRDefault="00950C98" w:rsidP="002C7745">
            <w:pPr>
              <w:jc w:val="both"/>
              <w:rPr>
                <w:sz w:val="18"/>
                <w:szCs w:val="20"/>
              </w:rPr>
            </w:pPr>
            <w:r w:rsidRPr="00950C98">
              <w:rPr>
                <w:b/>
                <w:sz w:val="18"/>
                <w:szCs w:val="20"/>
              </w:rPr>
              <w:t>Intención didáctica</w:t>
            </w:r>
            <w:r w:rsidRPr="00950C98">
              <w:rPr>
                <w:sz w:val="18"/>
                <w:szCs w:val="20"/>
              </w:rPr>
              <w:t xml:space="preserve">: </w:t>
            </w:r>
            <w:r w:rsidR="002C7745">
              <w:rPr>
                <w:sz w:val="18"/>
                <w:szCs w:val="20"/>
              </w:rPr>
              <w:t xml:space="preserve">Que los alumnos reconozcan la relación que guardan entre si las diversas representaciones </w:t>
            </w:r>
            <w:r w:rsidR="00103604">
              <w:rPr>
                <w:sz w:val="18"/>
                <w:szCs w:val="20"/>
              </w:rPr>
              <w:t>de una fracción y las utilicen p</w:t>
            </w:r>
            <w:r w:rsidR="002C7745">
              <w:rPr>
                <w:sz w:val="18"/>
                <w:szCs w:val="20"/>
              </w:rPr>
              <w:t>ara abreviar pasos.</w:t>
            </w:r>
          </w:p>
        </w:tc>
      </w:tr>
      <w:tr w:rsidR="00950C98" w:rsidRPr="00950C98" w14:paraId="28AB8B3D" w14:textId="77777777" w:rsidTr="009413AC">
        <w:tc>
          <w:tcPr>
            <w:tcW w:w="14709" w:type="dxa"/>
          </w:tcPr>
          <w:p w14:paraId="5DCD510F" w14:textId="77777777" w:rsidR="00950C98" w:rsidRPr="00950C98" w:rsidRDefault="00950C98" w:rsidP="002C7745">
            <w:pPr>
              <w:jc w:val="both"/>
              <w:rPr>
                <w:sz w:val="18"/>
                <w:szCs w:val="20"/>
              </w:rPr>
            </w:pPr>
            <w:r w:rsidRPr="00950C98">
              <w:rPr>
                <w:b/>
                <w:sz w:val="18"/>
                <w:szCs w:val="20"/>
              </w:rPr>
              <w:t>Contenido:</w:t>
            </w:r>
            <w:r w:rsidRPr="00950C98">
              <w:rPr>
                <w:sz w:val="18"/>
                <w:szCs w:val="20"/>
              </w:rPr>
              <w:t xml:space="preserve"> </w:t>
            </w:r>
            <w:r w:rsidR="002C7745">
              <w:rPr>
                <w:sz w:val="18"/>
                <w:szCs w:val="20"/>
              </w:rPr>
              <w:t>Conocimiento de diversas representaciones de un número fraccionario: con cifras, mediante la recta numérica, con superficies, etc. Análisis de las relaciones entre la fracción y el todo.</w:t>
            </w:r>
          </w:p>
        </w:tc>
      </w:tr>
      <w:tr w:rsidR="00950C98" w:rsidRPr="00950C98" w14:paraId="7B75640E" w14:textId="77777777" w:rsidTr="009413AC">
        <w:tc>
          <w:tcPr>
            <w:tcW w:w="14709" w:type="dxa"/>
            <w:shd w:val="clear" w:color="auto" w:fill="C6D9F1" w:themeFill="text2" w:themeFillTint="33"/>
          </w:tcPr>
          <w:p w14:paraId="58096505" w14:textId="77777777" w:rsidR="00950C98" w:rsidRPr="00950C98" w:rsidRDefault="00950C98" w:rsidP="00950C98">
            <w:pPr>
              <w:jc w:val="center"/>
              <w:rPr>
                <w:b/>
                <w:sz w:val="18"/>
                <w:szCs w:val="20"/>
              </w:rPr>
            </w:pPr>
            <w:r w:rsidRPr="00950C98">
              <w:rPr>
                <w:b/>
                <w:sz w:val="18"/>
                <w:szCs w:val="20"/>
              </w:rPr>
              <w:t>SECUENCIA DIDACTICA</w:t>
            </w:r>
          </w:p>
        </w:tc>
      </w:tr>
      <w:tr w:rsidR="00950C98" w:rsidRPr="00950C98" w14:paraId="1C91A87F" w14:textId="77777777" w:rsidTr="009413AC">
        <w:tc>
          <w:tcPr>
            <w:tcW w:w="14709" w:type="dxa"/>
          </w:tcPr>
          <w:p w14:paraId="618C54DC" w14:textId="77777777" w:rsidR="00950C98" w:rsidRPr="00950C98" w:rsidRDefault="00950C98" w:rsidP="00950C98">
            <w:pPr>
              <w:jc w:val="both"/>
              <w:rPr>
                <w:sz w:val="18"/>
                <w:szCs w:val="20"/>
              </w:rPr>
            </w:pPr>
            <w:r w:rsidRPr="00950C98">
              <w:rPr>
                <w:sz w:val="18"/>
                <w:szCs w:val="20"/>
              </w:rPr>
              <w:t>SESION 1</w:t>
            </w:r>
          </w:p>
          <w:p w14:paraId="5FA06BCA" w14:textId="77777777" w:rsidR="00950C98" w:rsidRPr="00950C98" w:rsidRDefault="002C7745" w:rsidP="00950C9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Identificar si los alumnos conocen la relación que </w:t>
            </w:r>
            <w:proofErr w:type="spellStart"/>
            <w:r>
              <w:rPr>
                <w:sz w:val="18"/>
                <w:szCs w:val="20"/>
              </w:rPr>
              <w:t>exiten</w:t>
            </w:r>
            <w:proofErr w:type="spellEnd"/>
            <w:r>
              <w:rPr>
                <w:sz w:val="18"/>
                <w:szCs w:val="20"/>
              </w:rPr>
              <w:t xml:space="preserve"> entre los enteros y las fracciones. Para esto, escribir una serie de fracciones, como por ejemplo 2/8, y que los alumnos logren identificar qué porción del entero representa a través de dibujos en su cuaderno. </w:t>
            </w:r>
          </w:p>
          <w:p w14:paraId="2854057E" w14:textId="77777777" w:rsidR="00950C98" w:rsidRPr="00950C98" w:rsidRDefault="00950C98" w:rsidP="00950C98">
            <w:pPr>
              <w:jc w:val="both"/>
              <w:rPr>
                <w:sz w:val="18"/>
                <w:szCs w:val="20"/>
              </w:rPr>
            </w:pPr>
            <w:r w:rsidRPr="00950C98">
              <w:rPr>
                <w:sz w:val="18"/>
                <w:szCs w:val="20"/>
              </w:rPr>
              <w:t>SESION 2</w:t>
            </w:r>
          </w:p>
          <w:p w14:paraId="3A6375D6" w14:textId="77777777" w:rsidR="00950C98" w:rsidRDefault="00103604" w:rsidP="00950C9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Comentar qué fracción representa una mayor cantidad, si 2/3 o 3/6.</w:t>
            </w:r>
          </w:p>
          <w:p w14:paraId="14AC5C06" w14:textId="77777777" w:rsidR="00103604" w:rsidRDefault="00103604" w:rsidP="00950C9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En equipos de 3 resolver el punto 1 de la pág. 50 de su libro.</w:t>
            </w:r>
          </w:p>
          <w:p w14:paraId="33531E62" w14:textId="77777777" w:rsidR="00103604" w:rsidRPr="00950C98" w:rsidRDefault="00103604" w:rsidP="00950C9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Copiar la recta numérica en el pizarrón y en colectivo comentar y argumentar las respuestas.</w:t>
            </w:r>
          </w:p>
          <w:p w14:paraId="16C16507" w14:textId="77777777" w:rsidR="00950C98" w:rsidRPr="00950C98" w:rsidRDefault="00950C98" w:rsidP="00950C98">
            <w:pPr>
              <w:jc w:val="both"/>
              <w:rPr>
                <w:sz w:val="18"/>
                <w:szCs w:val="20"/>
              </w:rPr>
            </w:pPr>
            <w:r w:rsidRPr="00950C98">
              <w:rPr>
                <w:sz w:val="18"/>
                <w:szCs w:val="20"/>
              </w:rPr>
              <w:t>SESION 3</w:t>
            </w:r>
          </w:p>
          <w:p w14:paraId="144D85B4" w14:textId="77777777" w:rsidR="00950C98" w:rsidRDefault="00103604" w:rsidP="00950C9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Comentar de qué otra forma podrían representar la fracción 1/</w:t>
            </w:r>
            <w:proofErr w:type="gramStart"/>
            <w:r>
              <w:rPr>
                <w:sz w:val="18"/>
                <w:szCs w:val="20"/>
              </w:rPr>
              <w:t>2 .</w:t>
            </w:r>
            <w:proofErr w:type="gramEnd"/>
          </w:p>
          <w:p w14:paraId="7D0EFACA" w14:textId="77777777" w:rsidR="00103604" w:rsidRDefault="00103604" w:rsidP="00103604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Por equipos responder el punto número 2 de la pág. 50 de su libro.</w:t>
            </w:r>
          </w:p>
          <w:p w14:paraId="42B8249F" w14:textId="77777777" w:rsidR="00103604" w:rsidRDefault="00103604" w:rsidP="00103604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Revisar sus respuestas en grupo.</w:t>
            </w:r>
          </w:p>
          <w:p w14:paraId="2D61D0BD" w14:textId="77777777" w:rsidR="00103604" w:rsidRPr="00103604" w:rsidRDefault="00103604" w:rsidP="00103604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TAREA: Realizar la actividad del punto 3 de la pág. 51 de su libro Desafíos Matemáticos.</w:t>
            </w:r>
          </w:p>
        </w:tc>
      </w:tr>
      <w:tr w:rsidR="00950C98" w:rsidRPr="00950C98" w14:paraId="7C7B9C90" w14:textId="77777777" w:rsidTr="00254EEF">
        <w:tc>
          <w:tcPr>
            <w:tcW w:w="14709" w:type="dxa"/>
            <w:shd w:val="clear" w:color="auto" w:fill="FBD4B4" w:themeFill="accent6" w:themeFillTint="66"/>
          </w:tcPr>
          <w:p w14:paraId="1AF9CEB4" w14:textId="77777777" w:rsidR="00950C98" w:rsidRPr="00950C98" w:rsidRDefault="00950C98" w:rsidP="00103604">
            <w:pPr>
              <w:jc w:val="both"/>
              <w:rPr>
                <w:sz w:val="18"/>
                <w:szCs w:val="20"/>
              </w:rPr>
            </w:pPr>
            <w:r w:rsidRPr="00950C98">
              <w:rPr>
                <w:b/>
                <w:sz w:val="18"/>
                <w:szCs w:val="20"/>
              </w:rPr>
              <w:t>Lección 2</w:t>
            </w:r>
            <w:r w:rsidR="002C11C5">
              <w:rPr>
                <w:b/>
                <w:sz w:val="18"/>
                <w:szCs w:val="20"/>
              </w:rPr>
              <w:t>1</w:t>
            </w:r>
            <w:r w:rsidRPr="00950C98">
              <w:rPr>
                <w:sz w:val="18"/>
                <w:szCs w:val="20"/>
              </w:rPr>
              <w:t xml:space="preserve">: </w:t>
            </w:r>
            <w:r w:rsidR="00103604">
              <w:rPr>
                <w:sz w:val="18"/>
                <w:szCs w:val="20"/>
              </w:rPr>
              <w:t>¿A cuánto corresponde?</w:t>
            </w:r>
          </w:p>
        </w:tc>
      </w:tr>
      <w:tr w:rsidR="00950C98" w:rsidRPr="00950C98" w14:paraId="7C6613BF" w14:textId="77777777" w:rsidTr="009413AC">
        <w:tc>
          <w:tcPr>
            <w:tcW w:w="14709" w:type="dxa"/>
          </w:tcPr>
          <w:p w14:paraId="2D3243F7" w14:textId="77777777" w:rsidR="00950C98" w:rsidRPr="00950C98" w:rsidRDefault="00950C98" w:rsidP="00103604">
            <w:pPr>
              <w:jc w:val="both"/>
              <w:rPr>
                <w:sz w:val="18"/>
                <w:szCs w:val="20"/>
              </w:rPr>
            </w:pPr>
            <w:r w:rsidRPr="00950C98">
              <w:rPr>
                <w:b/>
                <w:sz w:val="18"/>
                <w:szCs w:val="20"/>
              </w:rPr>
              <w:t>Intención didáctica:</w:t>
            </w:r>
            <w:r w:rsidRPr="00950C98">
              <w:rPr>
                <w:sz w:val="18"/>
                <w:szCs w:val="20"/>
              </w:rPr>
              <w:t xml:space="preserve"> </w:t>
            </w:r>
            <w:r w:rsidR="00103604">
              <w:rPr>
                <w:sz w:val="18"/>
                <w:szCs w:val="20"/>
              </w:rPr>
              <w:t>Que los alumnos interpreten la relación que hay entre una fracción y la unidad a la que se está haciendo referencia.</w:t>
            </w:r>
          </w:p>
        </w:tc>
      </w:tr>
      <w:tr w:rsidR="00950C98" w:rsidRPr="00950C98" w14:paraId="5D587165" w14:textId="77777777" w:rsidTr="009413AC">
        <w:tc>
          <w:tcPr>
            <w:tcW w:w="14709" w:type="dxa"/>
          </w:tcPr>
          <w:p w14:paraId="73108F5A" w14:textId="77777777" w:rsidR="00950C98" w:rsidRPr="00950C98" w:rsidRDefault="00950C98" w:rsidP="00103604">
            <w:pPr>
              <w:jc w:val="both"/>
              <w:rPr>
                <w:sz w:val="18"/>
                <w:szCs w:val="20"/>
              </w:rPr>
            </w:pPr>
            <w:r w:rsidRPr="00950C98">
              <w:rPr>
                <w:b/>
                <w:sz w:val="18"/>
                <w:szCs w:val="20"/>
              </w:rPr>
              <w:t>Contenido</w:t>
            </w:r>
            <w:r w:rsidRPr="00950C98">
              <w:rPr>
                <w:sz w:val="18"/>
                <w:szCs w:val="20"/>
              </w:rPr>
              <w:t xml:space="preserve">: </w:t>
            </w:r>
            <w:r w:rsidR="00103604">
              <w:rPr>
                <w:sz w:val="18"/>
                <w:szCs w:val="20"/>
              </w:rPr>
              <w:t>Conocimiento de diversas representaciones de un número fraccionario: con cifras, mediante la recta numérica, con superficies, etc. Análisis de las relaciones entre la fracción y el todo.</w:t>
            </w:r>
          </w:p>
        </w:tc>
      </w:tr>
      <w:tr w:rsidR="00950C98" w:rsidRPr="00950C98" w14:paraId="02FE5C26" w14:textId="77777777" w:rsidTr="009413AC">
        <w:tc>
          <w:tcPr>
            <w:tcW w:w="14709" w:type="dxa"/>
            <w:shd w:val="clear" w:color="auto" w:fill="C6D9F1" w:themeFill="text2" w:themeFillTint="33"/>
          </w:tcPr>
          <w:p w14:paraId="250319B8" w14:textId="77777777" w:rsidR="00950C98" w:rsidRPr="00950C98" w:rsidRDefault="00950C98" w:rsidP="00950C98">
            <w:pPr>
              <w:jc w:val="center"/>
              <w:rPr>
                <w:b/>
                <w:sz w:val="18"/>
                <w:szCs w:val="20"/>
              </w:rPr>
            </w:pPr>
            <w:r w:rsidRPr="00950C98">
              <w:rPr>
                <w:b/>
                <w:sz w:val="18"/>
                <w:szCs w:val="20"/>
              </w:rPr>
              <w:t>SECUENCIA DIDACTICA</w:t>
            </w:r>
          </w:p>
        </w:tc>
      </w:tr>
      <w:tr w:rsidR="00950C98" w:rsidRPr="00950C98" w14:paraId="64BCE3BE" w14:textId="77777777" w:rsidTr="009413AC">
        <w:tc>
          <w:tcPr>
            <w:tcW w:w="14709" w:type="dxa"/>
          </w:tcPr>
          <w:p w14:paraId="7321C909" w14:textId="77777777" w:rsidR="00950C98" w:rsidRPr="00950C98" w:rsidRDefault="00950C98" w:rsidP="00950C98">
            <w:pPr>
              <w:jc w:val="both"/>
              <w:rPr>
                <w:sz w:val="18"/>
                <w:szCs w:val="20"/>
              </w:rPr>
            </w:pPr>
            <w:r w:rsidRPr="00950C98">
              <w:rPr>
                <w:sz w:val="18"/>
                <w:szCs w:val="20"/>
              </w:rPr>
              <w:t>SESION 4</w:t>
            </w:r>
          </w:p>
          <w:p w14:paraId="722A570E" w14:textId="77777777" w:rsidR="000476D6" w:rsidRDefault="00950C98" w:rsidP="00950C9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0476D6">
              <w:rPr>
                <w:sz w:val="18"/>
                <w:szCs w:val="20"/>
              </w:rPr>
              <w:t xml:space="preserve">Formar cinco equipos. </w:t>
            </w:r>
          </w:p>
          <w:p w14:paraId="5D5A9D82" w14:textId="77777777" w:rsidR="000476D6" w:rsidRDefault="000476D6" w:rsidP="00950C9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Comentar si les tocara de un garrafón de agua de 20 litros a cada equipo 4 litros y </w:t>
            </w:r>
            <w:r w:rsidR="00B51FD0">
              <w:rPr>
                <w:sz w:val="18"/>
                <w:szCs w:val="20"/>
              </w:rPr>
              <w:t>tuvieran qué repartirlos entre los integrantes de cuánto les tocaría a cada uno. Representar el problema mediante dibujos en su cuaderno.</w:t>
            </w:r>
          </w:p>
          <w:p w14:paraId="785973F1" w14:textId="77777777" w:rsidR="00B51FD0" w:rsidRDefault="00B51FD0" w:rsidP="00950C9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Resover</w:t>
            </w:r>
            <w:proofErr w:type="spellEnd"/>
            <w:r>
              <w:rPr>
                <w:sz w:val="18"/>
                <w:szCs w:val="20"/>
              </w:rPr>
              <w:t xml:space="preserve"> el problema 1 y 2 de la pág. 52 de su libro.</w:t>
            </w:r>
          </w:p>
          <w:p w14:paraId="1AC1DE16" w14:textId="77777777" w:rsidR="00950C98" w:rsidRPr="000476D6" w:rsidRDefault="00950C98" w:rsidP="000476D6">
            <w:pPr>
              <w:jc w:val="both"/>
              <w:rPr>
                <w:sz w:val="18"/>
                <w:szCs w:val="20"/>
              </w:rPr>
            </w:pPr>
            <w:r w:rsidRPr="000476D6">
              <w:rPr>
                <w:sz w:val="18"/>
                <w:szCs w:val="20"/>
              </w:rPr>
              <w:t>SESION 5</w:t>
            </w:r>
          </w:p>
          <w:p w14:paraId="1A71BD73" w14:textId="77777777" w:rsidR="00B51FD0" w:rsidRDefault="00B51FD0" w:rsidP="00950C9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Continuar trabajando por equipos.</w:t>
            </w:r>
          </w:p>
          <w:p w14:paraId="187D94E2" w14:textId="77777777" w:rsidR="00950C98" w:rsidRDefault="00B51FD0" w:rsidP="00950C9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Comentar qué dificultades encontraron al </w:t>
            </w:r>
            <w:proofErr w:type="spellStart"/>
            <w:r>
              <w:rPr>
                <w:sz w:val="18"/>
                <w:szCs w:val="20"/>
              </w:rPr>
              <w:t>reazliazar</w:t>
            </w:r>
            <w:proofErr w:type="spellEnd"/>
            <w:r>
              <w:rPr>
                <w:sz w:val="18"/>
                <w:szCs w:val="20"/>
              </w:rPr>
              <w:t xml:space="preserve"> los problemas de la clase anterior</w:t>
            </w:r>
            <w:r w:rsidR="00950C98" w:rsidRPr="00950C98">
              <w:rPr>
                <w:sz w:val="18"/>
                <w:szCs w:val="20"/>
              </w:rPr>
              <w:t>.</w:t>
            </w:r>
          </w:p>
          <w:p w14:paraId="24C56D1B" w14:textId="77777777" w:rsidR="00B51FD0" w:rsidRDefault="00B51FD0" w:rsidP="00950C9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Resolver los problemas 3 y 4 de </w:t>
            </w:r>
            <w:proofErr w:type="gramStart"/>
            <w:r>
              <w:rPr>
                <w:sz w:val="18"/>
                <w:szCs w:val="20"/>
              </w:rPr>
              <w:t>las</w:t>
            </w:r>
            <w:proofErr w:type="gramEnd"/>
            <w:r>
              <w:rPr>
                <w:sz w:val="18"/>
                <w:szCs w:val="20"/>
              </w:rPr>
              <w:t xml:space="preserve"> pág. 52 y 53 de su libro.</w:t>
            </w:r>
          </w:p>
          <w:p w14:paraId="44F777D4" w14:textId="77777777" w:rsidR="00B51FD0" w:rsidRPr="00950C98" w:rsidRDefault="00B51FD0" w:rsidP="00950C9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Comentar sus respuestas.</w:t>
            </w:r>
          </w:p>
        </w:tc>
      </w:tr>
    </w:tbl>
    <w:p w14:paraId="3D79E729" w14:textId="77777777" w:rsidR="00950C98" w:rsidRDefault="00950C98" w:rsidP="002E52D3">
      <w:pPr>
        <w:spacing w:after="0" w:line="240" w:lineRule="auto"/>
        <w:rPr>
          <w:sz w:val="16"/>
          <w:szCs w:val="16"/>
        </w:rPr>
      </w:pPr>
    </w:p>
    <w:p w14:paraId="08A5E265" w14:textId="77777777" w:rsidR="009413AC" w:rsidRDefault="009413AC" w:rsidP="002E52D3">
      <w:pPr>
        <w:spacing w:after="0" w:line="240" w:lineRule="auto"/>
        <w:rPr>
          <w:sz w:val="16"/>
          <w:szCs w:val="16"/>
        </w:rPr>
      </w:pPr>
    </w:p>
    <w:p w14:paraId="5EEAEFA4" w14:textId="77777777" w:rsidR="00950C98" w:rsidRPr="00F22BE7" w:rsidRDefault="00950C98" w:rsidP="002E52D3">
      <w:pPr>
        <w:spacing w:after="0" w:line="240" w:lineRule="auto"/>
        <w:rPr>
          <w:b/>
          <w:sz w:val="28"/>
        </w:rPr>
      </w:pPr>
      <w:r w:rsidRPr="00F22BE7">
        <w:rPr>
          <w:b/>
          <w:sz w:val="28"/>
        </w:rPr>
        <w:t>ASIGNATURA: CIENCIAS NATURALES</w:t>
      </w:r>
    </w:p>
    <w:tbl>
      <w:tblPr>
        <w:tblStyle w:val="Tablaconcuadrcula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950C98" w:rsidRPr="002E52D3" w14:paraId="52C2F866" w14:textId="77777777" w:rsidTr="009413AC">
        <w:tc>
          <w:tcPr>
            <w:tcW w:w="14709" w:type="dxa"/>
          </w:tcPr>
          <w:p w14:paraId="75F85432" w14:textId="5D710213" w:rsidR="00950C98" w:rsidRPr="002E52D3" w:rsidRDefault="00950C98" w:rsidP="00B01E6D">
            <w:pPr>
              <w:rPr>
                <w:sz w:val="20"/>
              </w:rPr>
            </w:pPr>
            <w:r w:rsidRPr="002E52D3">
              <w:rPr>
                <w:sz w:val="20"/>
              </w:rPr>
              <w:t xml:space="preserve"> </w:t>
            </w:r>
            <w:r w:rsidR="00B01E6D">
              <w:rPr>
                <w:sz w:val="20"/>
              </w:rPr>
              <w:t>¿Cómo somos los seres vivos? La diversidad de los seres vivos y sus interacciones.</w:t>
            </w:r>
          </w:p>
        </w:tc>
      </w:tr>
      <w:tr w:rsidR="00950C98" w:rsidRPr="002E52D3" w14:paraId="19438AF7" w14:textId="77777777" w:rsidTr="009413AC">
        <w:tc>
          <w:tcPr>
            <w:tcW w:w="14709" w:type="dxa"/>
          </w:tcPr>
          <w:p w14:paraId="1CC0532C" w14:textId="77777777" w:rsidR="00950C98" w:rsidRPr="002E52D3" w:rsidRDefault="00950C98" w:rsidP="000E5FC2">
            <w:pPr>
              <w:autoSpaceDE w:val="0"/>
              <w:autoSpaceDN w:val="0"/>
              <w:adjustRightInd w:val="0"/>
              <w:rPr>
                <w:sz w:val="20"/>
                <w:u w:val="single"/>
              </w:rPr>
            </w:pPr>
            <w:r w:rsidRPr="002E52D3">
              <w:rPr>
                <w:rFonts w:cs="TrebuchetMS-SC700"/>
                <w:b/>
                <w:sz w:val="20"/>
              </w:rPr>
              <w:t>Competencias que se favorecen</w:t>
            </w:r>
            <w:r w:rsidRPr="002E52D3">
              <w:rPr>
                <w:rFonts w:cs="TrebuchetMS-SC700"/>
                <w:sz w:val="20"/>
              </w:rPr>
              <w:t xml:space="preserve">: </w:t>
            </w:r>
            <w:r w:rsidRPr="002E52D3">
              <w:rPr>
                <w:rFonts w:cs="HelveticaNeue-Light"/>
                <w:sz w:val="20"/>
              </w:rPr>
              <w:t>Comprensión de fenómenos y procesos naturales desde la perspectiva científica • Toma de decisiones informadas para el cuidado del ambiente y la promoción de la salud orientadas a la cultura de la prevención • Comprensión de los alcances y limitaciones de la ciencia y del desarrollo tecnológico en diversos contextos</w:t>
            </w:r>
          </w:p>
        </w:tc>
      </w:tr>
      <w:tr w:rsidR="00950C98" w:rsidRPr="002E52D3" w14:paraId="0745CBC6" w14:textId="77777777" w:rsidTr="009413AC">
        <w:tc>
          <w:tcPr>
            <w:tcW w:w="14709" w:type="dxa"/>
          </w:tcPr>
          <w:p w14:paraId="4F36E040" w14:textId="77777777" w:rsidR="00950C98" w:rsidRPr="002E52D3" w:rsidRDefault="00950C98" w:rsidP="00B51FD0">
            <w:p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 w:rsidRPr="002E52D3">
              <w:rPr>
                <w:rFonts w:cs="TrebuchetMS-SC700"/>
                <w:b/>
                <w:sz w:val="20"/>
              </w:rPr>
              <w:lastRenderedPageBreak/>
              <w:t xml:space="preserve">Aprendizajes esperados: </w:t>
            </w:r>
            <w:r w:rsidR="00B51FD0" w:rsidRPr="00B51FD0">
              <w:rPr>
                <w:rFonts w:cs="TrebuchetMS-SC700"/>
                <w:sz w:val="20"/>
              </w:rPr>
              <w:t>Reconoce</w:t>
            </w:r>
            <w:r w:rsidR="00B51FD0">
              <w:rPr>
                <w:rFonts w:cs="TrebuchetMS-SC700"/>
                <w:sz w:val="20"/>
              </w:rPr>
              <w:t>r</w:t>
            </w:r>
            <w:r w:rsidR="00B51FD0" w:rsidRPr="00B51FD0">
              <w:rPr>
                <w:rFonts w:cs="TrebuchetMS-SC700"/>
                <w:sz w:val="20"/>
              </w:rPr>
              <w:t xml:space="preserve"> que la biodiversidad está conformada por la variedad de seres vivos y de ecosistemas.</w:t>
            </w:r>
            <w:r w:rsidR="00B51FD0">
              <w:rPr>
                <w:rFonts w:cs="TrebuchetMS-SC700"/>
                <w:sz w:val="20"/>
              </w:rPr>
              <w:t xml:space="preserve"> </w:t>
            </w:r>
            <w:r w:rsidR="00B51FD0" w:rsidRPr="00B51FD0">
              <w:rPr>
                <w:rFonts w:cs="TrebuchetMS-SC700"/>
                <w:sz w:val="20"/>
              </w:rPr>
              <w:t>Identifica</w:t>
            </w:r>
            <w:r w:rsidR="00B51FD0">
              <w:rPr>
                <w:rFonts w:cs="TrebuchetMS-SC700"/>
                <w:sz w:val="20"/>
              </w:rPr>
              <w:t>r</w:t>
            </w:r>
            <w:r w:rsidR="00B51FD0" w:rsidRPr="00B51FD0">
              <w:rPr>
                <w:rFonts w:cs="TrebuchetMS-SC700"/>
                <w:sz w:val="20"/>
              </w:rPr>
              <w:t xml:space="preserve"> algunas especies endémicas del país y las consecuencias de su pérdida.</w:t>
            </w:r>
            <w:r w:rsidR="00B51FD0">
              <w:rPr>
                <w:rFonts w:cs="TrebuchetMS-SC700"/>
                <w:sz w:val="20"/>
              </w:rPr>
              <w:t xml:space="preserve"> </w:t>
            </w:r>
            <w:r w:rsidR="00B51FD0" w:rsidRPr="00B51FD0">
              <w:rPr>
                <w:rFonts w:cs="TrebuchetMS-SC700"/>
                <w:sz w:val="20"/>
              </w:rPr>
              <w:t>Compara</w:t>
            </w:r>
            <w:r w:rsidR="00B51FD0">
              <w:rPr>
                <w:rFonts w:cs="TrebuchetMS-SC700"/>
                <w:sz w:val="20"/>
              </w:rPr>
              <w:t>r</w:t>
            </w:r>
            <w:r w:rsidR="00B51FD0" w:rsidRPr="00B51FD0">
              <w:rPr>
                <w:rFonts w:cs="TrebuchetMS-SC700"/>
                <w:sz w:val="20"/>
              </w:rPr>
              <w:t xml:space="preserve"> las características básicas de los diversos ecosistemas del país para valorar nuestra riqueza natural.</w:t>
            </w:r>
            <w:r w:rsidR="00B51FD0">
              <w:rPr>
                <w:rFonts w:cs="TrebuchetMS-SC700"/>
                <w:sz w:val="20"/>
              </w:rPr>
              <w:t xml:space="preserve"> </w:t>
            </w:r>
            <w:r w:rsidR="00B51FD0" w:rsidRPr="00B51FD0">
              <w:rPr>
                <w:rFonts w:cs="TrebuchetMS-SC700"/>
                <w:sz w:val="20"/>
              </w:rPr>
              <w:t>Compara las características básicas de</w:t>
            </w:r>
            <w:r w:rsidR="00B51FD0">
              <w:rPr>
                <w:rFonts w:cs="TrebuchetMS-SC700"/>
                <w:sz w:val="20"/>
              </w:rPr>
              <w:t xml:space="preserve"> </w:t>
            </w:r>
            <w:r w:rsidR="00B51FD0" w:rsidRPr="00B51FD0">
              <w:rPr>
                <w:rFonts w:cs="TrebuchetMS-SC700"/>
                <w:sz w:val="20"/>
              </w:rPr>
              <w:t>los diversos ecosistemas del país para valorar nuestra riqueza natural.</w:t>
            </w:r>
          </w:p>
        </w:tc>
      </w:tr>
      <w:tr w:rsidR="00950C98" w:rsidRPr="002E52D3" w14:paraId="74A554B1" w14:textId="77777777" w:rsidTr="009413AC">
        <w:tc>
          <w:tcPr>
            <w:tcW w:w="14709" w:type="dxa"/>
          </w:tcPr>
          <w:p w14:paraId="1BA71A36" w14:textId="77777777" w:rsidR="00950C98" w:rsidRPr="002E52D3" w:rsidRDefault="00950C98" w:rsidP="00B51FD0">
            <w:p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 w:rsidRPr="002E52D3">
              <w:rPr>
                <w:rFonts w:cs="TrebuchetMS-SC700"/>
                <w:b/>
                <w:sz w:val="20"/>
              </w:rPr>
              <w:t xml:space="preserve">Contenidos: </w:t>
            </w:r>
            <w:r w:rsidR="00B51FD0" w:rsidRPr="00B51FD0">
              <w:rPr>
                <w:rFonts w:cs="TrebuchetMS-SC700"/>
                <w:sz w:val="20"/>
              </w:rPr>
              <w:t>¿Qué es la biodiversidad?</w:t>
            </w:r>
            <w:r w:rsidR="00B51FD0">
              <w:rPr>
                <w:rFonts w:cs="TrebuchetMS-SC700"/>
                <w:sz w:val="20"/>
              </w:rPr>
              <w:t xml:space="preserve"> </w:t>
            </w:r>
            <w:r w:rsidR="00B51FD0" w:rsidRPr="00B51FD0">
              <w:rPr>
                <w:rFonts w:cs="TrebuchetMS-SC700"/>
                <w:sz w:val="20"/>
              </w:rPr>
              <w:t xml:space="preserve">Biodiversidad: cantidad y variedad de grupos de seres vivos y de </w:t>
            </w:r>
            <w:r w:rsidR="00B51FD0">
              <w:rPr>
                <w:rFonts w:cs="TrebuchetMS-SC700"/>
                <w:sz w:val="20"/>
              </w:rPr>
              <w:t>e</w:t>
            </w:r>
            <w:r w:rsidR="00B51FD0" w:rsidRPr="00B51FD0">
              <w:rPr>
                <w:rFonts w:cs="TrebuchetMS-SC700"/>
                <w:sz w:val="20"/>
              </w:rPr>
              <w:t>cosistemas</w:t>
            </w:r>
            <w:r w:rsidR="00B51FD0">
              <w:rPr>
                <w:rFonts w:cs="TrebuchetMS-SC700"/>
                <w:sz w:val="20"/>
              </w:rPr>
              <w:t xml:space="preserve">. </w:t>
            </w:r>
            <w:r w:rsidR="00B01E6D">
              <w:rPr>
                <w:rFonts w:cs="TrebuchetMS-SC700"/>
                <w:sz w:val="20"/>
              </w:rPr>
              <w:t xml:space="preserve">Variedad de grupos de seres vivos y diferencias en sus características físicas. Identificación de </w:t>
            </w:r>
            <w:proofErr w:type="spellStart"/>
            <w:r w:rsidR="00B01E6D">
              <w:rPr>
                <w:rFonts w:cs="TrebuchetMS-SC700"/>
                <w:sz w:val="20"/>
              </w:rPr>
              <w:t>as</w:t>
            </w:r>
            <w:proofErr w:type="spellEnd"/>
            <w:r w:rsidR="00B01E6D">
              <w:rPr>
                <w:rFonts w:cs="TrebuchetMS-SC700"/>
                <w:sz w:val="20"/>
              </w:rPr>
              <w:t xml:space="preserve"> personas como parte de los seres vivos, la naturaleza y la biodiversidad. Características de especies endémicas, y ejemplos de endemismos en el país. Causas y consecuencias de la pérdida de especies endémicas. ¿Qué </w:t>
            </w:r>
            <w:proofErr w:type="spellStart"/>
            <w:r w:rsidR="00B01E6D">
              <w:rPr>
                <w:rFonts w:cs="TrebuchetMS-SC700"/>
                <w:sz w:val="20"/>
              </w:rPr>
              <w:t>eson</w:t>
            </w:r>
            <w:proofErr w:type="spellEnd"/>
            <w:r w:rsidR="00B01E6D">
              <w:rPr>
                <w:rFonts w:cs="TrebuchetMS-SC700"/>
                <w:sz w:val="20"/>
              </w:rPr>
              <w:t xml:space="preserve"> los ecosistemas y cómo los aprovechamos? </w:t>
            </w:r>
            <w:proofErr w:type="spellStart"/>
            <w:r w:rsidR="00B01E6D">
              <w:rPr>
                <w:rFonts w:cs="TrebuchetMS-SC700"/>
                <w:sz w:val="20"/>
              </w:rPr>
              <w:t>Ecisustemas</w:t>
            </w:r>
            <w:proofErr w:type="spellEnd"/>
            <w:r w:rsidR="00B01E6D">
              <w:rPr>
                <w:rFonts w:cs="TrebuchetMS-SC700"/>
                <w:sz w:val="20"/>
              </w:rPr>
              <w:t xml:space="preserve"> terrestres y acuáticos. Valoración de la riqueza natural del país. Relación entre la satisfacción de necesidades básicas, los estilos de vida, el desarrollo técnico y el deterioro de la riqueza natural en </w:t>
            </w:r>
            <w:proofErr w:type="spellStart"/>
            <w:r w:rsidR="00B01E6D">
              <w:rPr>
                <w:rFonts w:cs="TrebuchetMS-SC700"/>
                <w:sz w:val="20"/>
              </w:rPr>
              <w:t>socieadades</w:t>
            </w:r>
            <w:proofErr w:type="spellEnd"/>
            <w:r w:rsidR="00B01E6D">
              <w:rPr>
                <w:rFonts w:cs="TrebuchetMS-SC700"/>
                <w:sz w:val="20"/>
              </w:rPr>
              <w:t xml:space="preserve"> recolectora-cazadora, agrícola e </w:t>
            </w:r>
            <w:proofErr w:type="spellStart"/>
            <w:r w:rsidR="00B01E6D">
              <w:rPr>
                <w:rFonts w:cs="TrebuchetMS-SC700"/>
                <w:sz w:val="20"/>
              </w:rPr>
              <w:t>idustrial</w:t>
            </w:r>
            <w:proofErr w:type="spellEnd"/>
            <w:r w:rsidR="00B01E6D">
              <w:rPr>
                <w:rFonts w:cs="TrebuchetMS-SC700"/>
                <w:sz w:val="20"/>
              </w:rPr>
              <w:t>.</w:t>
            </w:r>
          </w:p>
        </w:tc>
      </w:tr>
      <w:tr w:rsidR="00950C98" w:rsidRPr="002E52D3" w14:paraId="2738885A" w14:textId="77777777" w:rsidTr="009413AC">
        <w:tc>
          <w:tcPr>
            <w:tcW w:w="14709" w:type="dxa"/>
            <w:shd w:val="clear" w:color="auto" w:fill="C6D9F1" w:themeFill="text2" w:themeFillTint="33"/>
          </w:tcPr>
          <w:p w14:paraId="05AF0AA8" w14:textId="77777777" w:rsidR="00950C98" w:rsidRPr="002E52D3" w:rsidRDefault="00950C98" w:rsidP="000E5FC2">
            <w:pPr>
              <w:autoSpaceDE w:val="0"/>
              <w:autoSpaceDN w:val="0"/>
              <w:adjustRightInd w:val="0"/>
              <w:jc w:val="center"/>
              <w:rPr>
                <w:rFonts w:cs="TrebuchetMS-SC700"/>
                <w:b/>
                <w:sz w:val="20"/>
              </w:rPr>
            </w:pPr>
            <w:r w:rsidRPr="002E52D3">
              <w:rPr>
                <w:rFonts w:cs="TrebuchetMS-SC700"/>
                <w:b/>
                <w:sz w:val="20"/>
              </w:rPr>
              <w:t>SECUENCIA DIDACTICA</w:t>
            </w:r>
          </w:p>
        </w:tc>
      </w:tr>
      <w:tr w:rsidR="00950C98" w:rsidRPr="002E52D3" w14:paraId="50356C48" w14:textId="77777777" w:rsidTr="009413AC">
        <w:tc>
          <w:tcPr>
            <w:tcW w:w="14709" w:type="dxa"/>
          </w:tcPr>
          <w:p w14:paraId="3ED3BCD0" w14:textId="77777777" w:rsidR="00950C98" w:rsidRPr="002E52D3" w:rsidRDefault="00950C98" w:rsidP="000E5FC2">
            <w:p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 w:rsidRPr="002E52D3">
              <w:rPr>
                <w:rFonts w:cs="TrebuchetMS-SC700"/>
                <w:sz w:val="20"/>
              </w:rPr>
              <w:t>SESION 1</w:t>
            </w:r>
          </w:p>
          <w:p w14:paraId="5BFF426A" w14:textId="77777777" w:rsidR="00950C98" w:rsidRDefault="00B01E6D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>Comentar qué es diversidad. Partiendo de una respuesta correcta comentar entonces qué se imaginan que sea “biodiversidad”.</w:t>
            </w:r>
          </w:p>
          <w:p w14:paraId="6AA3C7F4" w14:textId="77777777" w:rsidR="00B01E6D" w:rsidRDefault="00B01E6D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>Invitar a los alumnos a observar a su alrededor. Qué ven, plantas, animales.</w:t>
            </w:r>
          </w:p>
          <w:p w14:paraId="283AC79D" w14:textId="77777777" w:rsidR="00B01E6D" w:rsidRDefault="002A4B89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 xml:space="preserve">Leer en voz alta de forma alternada los textos de las págs. 51 y 52. Puede pasar este vídeo a la clase para una mejor comprensión el tema. </w:t>
            </w:r>
            <w:hyperlink r:id="rId6" w:history="1">
              <w:r w:rsidRPr="007E525B">
                <w:rPr>
                  <w:rStyle w:val="Hipervnculo"/>
                  <w:rFonts w:cs="TrebuchetMS-SC700"/>
                  <w:sz w:val="20"/>
                </w:rPr>
                <w:t>https://www.youtube.com/watch?v=tPFGdTE_nas</w:t>
              </w:r>
            </w:hyperlink>
          </w:p>
          <w:p w14:paraId="7208A20E" w14:textId="77777777" w:rsidR="002A4B89" w:rsidRPr="002E52D3" w:rsidRDefault="002A4B89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>TAREA: Solicite a los alumnos el material del experimento de la pág. 52.</w:t>
            </w:r>
          </w:p>
          <w:p w14:paraId="503DF2FD" w14:textId="77777777" w:rsidR="00950C98" w:rsidRPr="002E52D3" w:rsidRDefault="00950C98" w:rsidP="000E5FC2">
            <w:p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 w:rsidRPr="002E52D3">
              <w:rPr>
                <w:rFonts w:cs="TrebuchetMS-SC700"/>
                <w:sz w:val="20"/>
              </w:rPr>
              <w:t>SESION 2</w:t>
            </w:r>
          </w:p>
          <w:p w14:paraId="739FB025" w14:textId="77777777" w:rsidR="002A4B89" w:rsidRPr="002A4B89" w:rsidRDefault="002A4B89" w:rsidP="002A4B8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>Salir al exterior del salón. En un terreno con tierra y realizar la actividad del experimento de la pág. 52.</w:t>
            </w:r>
            <w:r w:rsidRPr="002A4B89">
              <w:rPr>
                <w:rFonts w:cs="TrebuchetMS-SC700"/>
                <w:sz w:val="20"/>
              </w:rPr>
              <w:t xml:space="preserve"> </w:t>
            </w:r>
          </w:p>
        </w:tc>
      </w:tr>
    </w:tbl>
    <w:p w14:paraId="2C87F547" w14:textId="77777777" w:rsidR="009413AC" w:rsidRDefault="009413AC" w:rsidP="002E52D3">
      <w:pPr>
        <w:spacing w:after="0" w:line="240" w:lineRule="auto"/>
        <w:rPr>
          <w:b/>
          <w:sz w:val="28"/>
        </w:rPr>
      </w:pPr>
    </w:p>
    <w:p w14:paraId="76D96694" w14:textId="77777777" w:rsidR="002E52D3" w:rsidRDefault="002E52D3" w:rsidP="002E52D3">
      <w:pPr>
        <w:spacing w:after="0" w:line="240" w:lineRule="auto"/>
        <w:rPr>
          <w:b/>
          <w:sz w:val="28"/>
        </w:rPr>
      </w:pPr>
      <w:r>
        <w:rPr>
          <w:b/>
          <w:sz w:val="28"/>
        </w:rPr>
        <w:t>ASIGNATURA: GEOGRAFIA</w:t>
      </w:r>
    </w:p>
    <w:tbl>
      <w:tblPr>
        <w:tblStyle w:val="Tablaconcuadrcula"/>
        <w:tblW w:w="14709" w:type="dxa"/>
        <w:tblLook w:val="04A0" w:firstRow="1" w:lastRow="0" w:firstColumn="1" w:lastColumn="0" w:noHBand="0" w:noVBand="1"/>
      </w:tblPr>
      <w:tblGrid>
        <w:gridCol w:w="5478"/>
        <w:gridCol w:w="9231"/>
      </w:tblGrid>
      <w:tr w:rsidR="002E52D3" w:rsidRPr="002E52D3" w14:paraId="6833938B" w14:textId="77777777" w:rsidTr="009413AC">
        <w:tc>
          <w:tcPr>
            <w:tcW w:w="5478" w:type="dxa"/>
          </w:tcPr>
          <w:p w14:paraId="0D41280A" w14:textId="53696F97" w:rsidR="002E52D3" w:rsidRPr="002E52D3" w:rsidRDefault="002E52D3" w:rsidP="002A4B89">
            <w:pPr>
              <w:rPr>
                <w:sz w:val="20"/>
              </w:rPr>
            </w:pPr>
            <w:r w:rsidRPr="002E52D3">
              <w:rPr>
                <w:sz w:val="20"/>
              </w:rPr>
              <w:t xml:space="preserve">: </w:t>
            </w:r>
            <w:r w:rsidR="002A4B89">
              <w:rPr>
                <w:sz w:val="20"/>
              </w:rPr>
              <w:t>Componentes naturales de la tierra</w:t>
            </w:r>
          </w:p>
        </w:tc>
        <w:tc>
          <w:tcPr>
            <w:tcW w:w="9231" w:type="dxa"/>
          </w:tcPr>
          <w:p w14:paraId="17A9CD3E" w14:textId="77777777" w:rsidR="002E52D3" w:rsidRPr="002E52D3" w:rsidRDefault="002E52D3" w:rsidP="000E5FC2">
            <w:pPr>
              <w:rPr>
                <w:sz w:val="20"/>
              </w:rPr>
            </w:pPr>
            <w:r w:rsidRPr="002E52D3">
              <w:rPr>
                <w:b/>
                <w:sz w:val="20"/>
              </w:rPr>
              <w:t>EJE TEMATICO:</w:t>
            </w:r>
            <w:r w:rsidRPr="002E52D3">
              <w:rPr>
                <w:sz w:val="20"/>
              </w:rPr>
              <w:t xml:space="preserve"> </w:t>
            </w:r>
            <w:r w:rsidR="00EF2C8E" w:rsidRPr="00EF2C8E">
              <w:rPr>
                <w:sz w:val="20"/>
              </w:rPr>
              <w:t>Componentes naturales</w:t>
            </w:r>
            <w:r w:rsidR="00EF2C8E">
              <w:rPr>
                <w:sz w:val="20"/>
              </w:rPr>
              <w:t>.</w:t>
            </w:r>
          </w:p>
        </w:tc>
      </w:tr>
      <w:tr w:rsidR="002E52D3" w:rsidRPr="002E52D3" w14:paraId="0CE39438" w14:textId="77777777" w:rsidTr="009413AC">
        <w:tc>
          <w:tcPr>
            <w:tcW w:w="14709" w:type="dxa"/>
            <w:gridSpan w:val="2"/>
          </w:tcPr>
          <w:p w14:paraId="1DB03B67" w14:textId="77777777" w:rsidR="002E52D3" w:rsidRPr="002E52D3" w:rsidRDefault="002E52D3" w:rsidP="000E5FC2">
            <w:pPr>
              <w:rPr>
                <w:rFonts w:ascii="Arial" w:hAnsi="Arial" w:cs="Arial"/>
                <w:sz w:val="20"/>
                <w:lang w:eastAsia="ja-JP"/>
              </w:rPr>
            </w:pPr>
            <w:r w:rsidRPr="002E52D3">
              <w:rPr>
                <w:b/>
                <w:sz w:val="20"/>
              </w:rPr>
              <w:t>COMPETENCIA QUE SE FAVORECE</w:t>
            </w:r>
            <w:r w:rsidRPr="002E52D3">
              <w:rPr>
                <w:sz w:val="20"/>
              </w:rPr>
              <w:t xml:space="preserve">: </w:t>
            </w:r>
            <w:r w:rsidR="00EF2C8E" w:rsidRPr="00EF2C8E">
              <w:rPr>
                <w:sz w:val="20"/>
              </w:rPr>
              <w:t>Valoración de la diversidad natural</w:t>
            </w:r>
            <w:r w:rsidR="00EF2C8E">
              <w:rPr>
                <w:sz w:val="20"/>
              </w:rPr>
              <w:t>.</w:t>
            </w:r>
          </w:p>
        </w:tc>
      </w:tr>
      <w:tr w:rsidR="002E52D3" w:rsidRPr="002E52D3" w14:paraId="2499FD4A" w14:textId="77777777" w:rsidTr="009413AC">
        <w:tc>
          <w:tcPr>
            <w:tcW w:w="14709" w:type="dxa"/>
            <w:gridSpan w:val="2"/>
          </w:tcPr>
          <w:p w14:paraId="11B9EBDB" w14:textId="77777777" w:rsidR="002E52D3" w:rsidRPr="002E52D3" w:rsidRDefault="002E52D3" w:rsidP="00EF2C8E">
            <w:pPr>
              <w:rPr>
                <w:sz w:val="20"/>
              </w:rPr>
            </w:pPr>
            <w:r w:rsidRPr="002E52D3">
              <w:rPr>
                <w:b/>
                <w:sz w:val="20"/>
              </w:rPr>
              <w:t>APRENDIZAJES ESPERADOS</w:t>
            </w:r>
            <w:r w:rsidR="00EF2C8E">
              <w:rPr>
                <w:sz w:val="20"/>
              </w:rPr>
              <w:t xml:space="preserve">: </w:t>
            </w:r>
            <w:r w:rsidR="00EF2C8E" w:rsidRPr="00EF2C8E">
              <w:rPr>
                <w:sz w:val="20"/>
              </w:rPr>
              <w:t>Compara</w:t>
            </w:r>
            <w:r w:rsidR="00EF2C8E">
              <w:rPr>
                <w:sz w:val="20"/>
              </w:rPr>
              <w:t>r</w:t>
            </w:r>
            <w:r w:rsidR="00EF2C8E" w:rsidRPr="00EF2C8E">
              <w:rPr>
                <w:sz w:val="20"/>
              </w:rPr>
              <w:t xml:space="preserve"> la distribución de las principales formas del rel</w:t>
            </w:r>
            <w:r w:rsidR="00EF2C8E">
              <w:rPr>
                <w:sz w:val="20"/>
              </w:rPr>
              <w:t>ieve, regiones sísmicas y volcá</w:t>
            </w:r>
            <w:r w:rsidR="00EF2C8E" w:rsidRPr="00EF2C8E">
              <w:rPr>
                <w:sz w:val="20"/>
              </w:rPr>
              <w:t>nicas en los continentes.</w:t>
            </w:r>
            <w:r w:rsidR="00EF2C8E">
              <w:rPr>
                <w:sz w:val="20"/>
              </w:rPr>
              <w:t xml:space="preserve"> </w:t>
            </w:r>
            <w:r w:rsidR="00EF2C8E" w:rsidRPr="00EF2C8E">
              <w:rPr>
                <w:sz w:val="20"/>
              </w:rPr>
              <w:t>Distingue la im</w:t>
            </w:r>
            <w:r w:rsidR="00EF2C8E">
              <w:rPr>
                <w:sz w:val="20"/>
              </w:rPr>
              <w:t xml:space="preserve">portancia de la distribución de </w:t>
            </w:r>
            <w:r w:rsidR="00EF2C8E" w:rsidRPr="00EF2C8E">
              <w:rPr>
                <w:sz w:val="20"/>
              </w:rPr>
              <w:t>los principales ríos, lagos y lagunas de los continentes</w:t>
            </w:r>
            <w:r w:rsidR="00EF2C8E">
              <w:rPr>
                <w:sz w:val="20"/>
              </w:rPr>
              <w:t xml:space="preserve">. </w:t>
            </w:r>
            <w:r w:rsidR="00EF2C8E" w:rsidRPr="00EF2C8E">
              <w:rPr>
                <w:sz w:val="20"/>
              </w:rPr>
              <w:tab/>
              <w:t>Reconoce la distribución de los climas en los continentes.</w:t>
            </w:r>
            <w:r w:rsidR="00EF2C8E">
              <w:rPr>
                <w:sz w:val="20"/>
              </w:rPr>
              <w:t xml:space="preserve"> </w:t>
            </w:r>
            <w:r w:rsidR="00EF2C8E" w:rsidRPr="00EF2C8E">
              <w:rPr>
                <w:sz w:val="20"/>
              </w:rPr>
              <w:t>Distingue diferencias en la diversidad de climas, vegetación y fauna silvestre en los continentes</w:t>
            </w:r>
            <w:r w:rsidR="00EF2C8E">
              <w:rPr>
                <w:sz w:val="20"/>
              </w:rPr>
              <w:t>.</w:t>
            </w:r>
          </w:p>
        </w:tc>
      </w:tr>
      <w:tr w:rsidR="002E52D3" w:rsidRPr="002E52D3" w14:paraId="2A6BA218" w14:textId="77777777" w:rsidTr="009413AC">
        <w:tc>
          <w:tcPr>
            <w:tcW w:w="14709" w:type="dxa"/>
            <w:gridSpan w:val="2"/>
          </w:tcPr>
          <w:p w14:paraId="4296B35C" w14:textId="77777777" w:rsidR="002E52D3" w:rsidRPr="00EF2C8E" w:rsidRDefault="002E52D3" w:rsidP="00EF2C8E">
            <w:pPr>
              <w:autoSpaceDE w:val="0"/>
              <w:autoSpaceDN w:val="0"/>
              <w:adjustRightInd w:val="0"/>
              <w:rPr>
                <w:rFonts w:cs="HelveticaNeue-Light"/>
                <w:sz w:val="20"/>
                <w:szCs w:val="16"/>
              </w:rPr>
            </w:pPr>
            <w:r w:rsidRPr="002E52D3">
              <w:rPr>
                <w:b/>
                <w:sz w:val="20"/>
              </w:rPr>
              <w:t>CONTENIDOS</w:t>
            </w:r>
            <w:r w:rsidRPr="002E52D3">
              <w:rPr>
                <w:sz w:val="20"/>
              </w:rPr>
              <w:t xml:space="preserve">: </w:t>
            </w:r>
            <w:r w:rsidR="00EF2C8E">
              <w:rPr>
                <w:rFonts w:cs="HelveticaNeue-Light"/>
                <w:sz w:val="20"/>
                <w:szCs w:val="16"/>
              </w:rPr>
              <w:t xml:space="preserve">• </w:t>
            </w:r>
            <w:r w:rsidR="00EF2C8E" w:rsidRPr="00EF2C8E">
              <w:rPr>
                <w:rFonts w:cs="HelveticaNeue-Light"/>
                <w:sz w:val="20"/>
                <w:szCs w:val="16"/>
              </w:rPr>
              <w:t>Distribución de las principales sierras, valles, mesetas y llanuras de los continentes.</w:t>
            </w:r>
            <w:r w:rsidR="00EF2C8E">
              <w:rPr>
                <w:rFonts w:cs="HelveticaNeue-Light"/>
                <w:sz w:val="20"/>
                <w:szCs w:val="16"/>
              </w:rPr>
              <w:t xml:space="preserve"> • </w:t>
            </w:r>
            <w:r w:rsidR="00EF2C8E" w:rsidRPr="00EF2C8E">
              <w:rPr>
                <w:rFonts w:cs="HelveticaNeue-Light"/>
                <w:sz w:val="20"/>
                <w:szCs w:val="16"/>
              </w:rPr>
              <w:t>Distribución de las regiones sísmicas y volcánicas de los continentes.</w:t>
            </w:r>
            <w:r w:rsidR="00EF2C8E">
              <w:rPr>
                <w:rFonts w:cs="HelveticaNeue-Light"/>
                <w:sz w:val="20"/>
                <w:szCs w:val="16"/>
              </w:rPr>
              <w:t xml:space="preserve">             • </w:t>
            </w:r>
            <w:r w:rsidR="00EF2C8E" w:rsidRPr="00EF2C8E">
              <w:rPr>
                <w:rFonts w:cs="HelveticaNeue-Light"/>
                <w:sz w:val="20"/>
                <w:szCs w:val="16"/>
              </w:rPr>
              <w:t>Relaciones entre relieve, volcanes y zonas sísmicas de los continentes.</w:t>
            </w:r>
            <w:r w:rsidR="00EF2C8E">
              <w:rPr>
                <w:rFonts w:cs="HelveticaNeue-Light"/>
                <w:sz w:val="20"/>
                <w:szCs w:val="16"/>
              </w:rPr>
              <w:t xml:space="preserve"> • </w:t>
            </w:r>
            <w:r w:rsidR="00EF2C8E" w:rsidRPr="00EF2C8E">
              <w:rPr>
                <w:rFonts w:cs="HelveticaNeue-Light"/>
                <w:sz w:val="20"/>
                <w:szCs w:val="16"/>
              </w:rPr>
              <w:t>Distribución de los principales ríos, lagos y lagunas en los continentes.</w:t>
            </w:r>
            <w:r w:rsidR="00EF2C8E">
              <w:rPr>
                <w:rFonts w:cs="HelveticaNeue-Light"/>
                <w:sz w:val="20"/>
                <w:szCs w:val="16"/>
              </w:rPr>
              <w:t xml:space="preserve"> • </w:t>
            </w:r>
            <w:r w:rsidR="00EF2C8E" w:rsidRPr="00EF2C8E">
              <w:rPr>
                <w:rFonts w:cs="HelveticaNeue-Light"/>
                <w:sz w:val="20"/>
                <w:szCs w:val="16"/>
              </w:rPr>
              <w:t>Importancia de la distribución de ríos, lagos y lagunas de los continentes</w:t>
            </w:r>
            <w:r w:rsidR="00EF2C8E">
              <w:rPr>
                <w:rFonts w:cs="HelveticaNeue-Light"/>
                <w:sz w:val="20"/>
                <w:szCs w:val="16"/>
              </w:rPr>
              <w:t xml:space="preserve">. </w:t>
            </w:r>
            <w:r w:rsidR="00EF2C8E" w:rsidRPr="00EF2C8E">
              <w:rPr>
                <w:rFonts w:cs="HelveticaNeue-Light"/>
                <w:sz w:val="20"/>
                <w:szCs w:val="16"/>
              </w:rPr>
              <w:t>•</w:t>
            </w:r>
            <w:r w:rsidR="00EF2C8E" w:rsidRPr="00EF2C8E">
              <w:rPr>
                <w:rFonts w:cs="HelveticaNeue-Light"/>
                <w:sz w:val="20"/>
                <w:szCs w:val="16"/>
              </w:rPr>
              <w:tab/>
            </w:r>
            <w:r w:rsidR="00EF2C8E">
              <w:rPr>
                <w:rFonts w:cs="HelveticaNeue-Light"/>
                <w:sz w:val="20"/>
                <w:szCs w:val="16"/>
              </w:rPr>
              <w:t xml:space="preserve"> </w:t>
            </w:r>
            <w:r w:rsidR="00EF2C8E" w:rsidRPr="00EF2C8E">
              <w:rPr>
                <w:rFonts w:cs="HelveticaNeue-Light"/>
                <w:sz w:val="20"/>
                <w:szCs w:val="16"/>
              </w:rPr>
              <w:t>Elementos básicos de los climas (temperatura y precipitación).</w:t>
            </w:r>
            <w:r w:rsidR="00EF2C8E">
              <w:rPr>
                <w:rFonts w:cs="HelveticaNeue-Light"/>
                <w:sz w:val="20"/>
                <w:szCs w:val="16"/>
              </w:rPr>
              <w:t xml:space="preserve"> • </w:t>
            </w:r>
            <w:r w:rsidR="00EF2C8E" w:rsidRPr="00EF2C8E">
              <w:rPr>
                <w:rFonts w:cs="HelveticaNeue-Light"/>
                <w:sz w:val="20"/>
                <w:szCs w:val="16"/>
              </w:rPr>
              <w:t>Variación del clima por latitud y altitud.</w:t>
            </w:r>
            <w:r w:rsidR="00EF2C8E">
              <w:rPr>
                <w:rFonts w:cs="HelveticaNeue-Light"/>
                <w:sz w:val="20"/>
                <w:szCs w:val="16"/>
              </w:rPr>
              <w:t xml:space="preserve"> • </w:t>
            </w:r>
            <w:r w:rsidR="00EF2C8E" w:rsidRPr="00EF2C8E">
              <w:rPr>
                <w:rFonts w:cs="HelveticaNeue-Light"/>
                <w:sz w:val="20"/>
                <w:szCs w:val="16"/>
              </w:rPr>
              <w:t>Distribución de los climas tropicales, secos, templados, fríos y polares en los continentes.</w:t>
            </w:r>
            <w:r w:rsidR="00EF2C8E">
              <w:rPr>
                <w:rFonts w:cs="HelveticaNeue-Light"/>
                <w:sz w:val="20"/>
                <w:szCs w:val="16"/>
              </w:rPr>
              <w:t xml:space="preserve"> • </w:t>
            </w:r>
            <w:r w:rsidR="00EF2C8E" w:rsidRPr="00EF2C8E">
              <w:rPr>
                <w:rFonts w:cs="HelveticaNeue-Light"/>
                <w:sz w:val="20"/>
                <w:szCs w:val="16"/>
              </w:rPr>
              <w:t>Tipos de vegetación y fauna en los continentes.</w:t>
            </w:r>
            <w:r w:rsidR="00EF2C8E">
              <w:rPr>
                <w:rFonts w:cs="HelveticaNeue-Light"/>
                <w:sz w:val="20"/>
                <w:szCs w:val="16"/>
              </w:rPr>
              <w:t xml:space="preserve"> • </w:t>
            </w:r>
            <w:r w:rsidR="00EF2C8E" w:rsidRPr="00EF2C8E">
              <w:rPr>
                <w:rFonts w:cs="HelveticaNeue-Light"/>
                <w:sz w:val="20"/>
                <w:szCs w:val="16"/>
              </w:rPr>
              <w:t>Relaciones entre climas y tipos de vegetación y fauna en los continentes.</w:t>
            </w:r>
            <w:r w:rsidR="00EF2C8E">
              <w:rPr>
                <w:rFonts w:cs="HelveticaNeue-Light"/>
                <w:sz w:val="20"/>
                <w:szCs w:val="16"/>
              </w:rPr>
              <w:t xml:space="preserve"> • </w:t>
            </w:r>
            <w:r w:rsidR="00EF2C8E" w:rsidRPr="00EF2C8E">
              <w:rPr>
                <w:rFonts w:cs="HelveticaNeue-Light"/>
                <w:sz w:val="20"/>
                <w:szCs w:val="16"/>
              </w:rPr>
              <w:t>Importancia de la biodiversidad en los continentes de la Tierra.</w:t>
            </w:r>
          </w:p>
        </w:tc>
      </w:tr>
      <w:tr w:rsidR="002E52D3" w:rsidRPr="002E52D3" w14:paraId="04129C67" w14:textId="77777777" w:rsidTr="009413AC">
        <w:tc>
          <w:tcPr>
            <w:tcW w:w="14709" w:type="dxa"/>
            <w:gridSpan w:val="2"/>
            <w:shd w:val="clear" w:color="auto" w:fill="C6D9F1" w:themeFill="text2" w:themeFillTint="33"/>
          </w:tcPr>
          <w:p w14:paraId="7E364C1B" w14:textId="77777777" w:rsidR="002E52D3" w:rsidRPr="002E52D3" w:rsidRDefault="002E52D3" w:rsidP="000E5FC2">
            <w:pPr>
              <w:autoSpaceDE w:val="0"/>
              <w:autoSpaceDN w:val="0"/>
              <w:adjustRightInd w:val="0"/>
              <w:jc w:val="center"/>
              <w:rPr>
                <w:rFonts w:cs="TrebuchetMS-SC700"/>
                <w:b/>
                <w:sz w:val="20"/>
              </w:rPr>
            </w:pPr>
            <w:r w:rsidRPr="002E52D3">
              <w:rPr>
                <w:rFonts w:cs="TrebuchetMS-SC700"/>
                <w:b/>
                <w:sz w:val="20"/>
              </w:rPr>
              <w:t>SECUENCIA DIDACTICA</w:t>
            </w:r>
          </w:p>
        </w:tc>
      </w:tr>
      <w:tr w:rsidR="002E52D3" w:rsidRPr="002E52D3" w14:paraId="75261127" w14:textId="77777777" w:rsidTr="009413AC">
        <w:tc>
          <w:tcPr>
            <w:tcW w:w="14709" w:type="dxa"/>
            <w:gridSpan w:val="2"/>
          </w:tcPr>
          <w:p w14:paraId="5906C0CE" w14:textId="77777777" w:rsidR="002E52D3" w:rsidRPr="002E52D3" w:rsidRDefault="002E52D3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 w:rsidRPr="002E52D3">
              <w:rPr>
                <w:rFonts w:cs="TrebuchetMS-SC700"/>
                <w:sz w:val="20"/>
              </w:rPr>
              <w:t xml:space="preserve">Leer en grupo </w:t>
            </w:r>
            <w:r w:rsidR="00EF2C8E">
              <w:rPr>
                <w:rFonts w:cs="TrebuchetMS-SC700"/>
                <w:sz w:val="20"/>
              </w:rPr>
              <w:t>la postal de la pág. 40. Comentar cuál es el mensaje que se transmite.</w:t>
            </w:r>
          </w:p>
          <w:p w14:paraId="731F912C" w14:textId="77777777" w:rsidR="002E52D3" w:rsidRPr="002E52D3" w:rsidRDefault="00EF2C8E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>Comentar cómo es el relieve de la zona en la que viven.</w:t>
            </w:r>
          </w:p>
          <w:p w14:paraId="1D114C3B" w14:textId="77777777" w:rsidR="002E52D3" w:rsidRDefault="00EF2C8E" w:rsidP="00EF2C8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>Dar lectura de la página 41 a la 43</w:t>
            </w:r>
            <w:r w:rsidR="002E52D3" w:rsidRPr="002E52D3">
              <w:rPr>
                <w:rFonts w:cs="TrebuchetMS-SC700"/>
                <w:sz w:val="20"/>
              </w:rPr>
              <w:t xml:space="preserve"> del libro.</w:t>
            </w:r>
          </w:p>
          <w:p w14:paraId="3BA64807" w14:textId="77777777" w:rsidR="00EF2C8E" w:rsidRPr="002E52D3" w:rsidRDefault="00EF2C8E" w:rsidP="00EF2C8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>Realizar de forma individual la actividad de la pág. 41 y comentar sus respuestas.</w:t>
            </w:r>
          </w:p>
        </w:tc>
      </w:tr>
    </w:tbl>
    <w:p w14:paraId="506CF27D" w14:textId="77777777" w:rsidR="009413AC" w:rsidRDefault="009413AC" w:rsidP="002E52D3">
      <w:pPr>
        <w:spacing w:after="0"/>
        <w:rPr>
          <w:b/>
          <w:sz w:val="28"/>
        </w:rPr>
      </w:pPr>
    </w:p>
    <w:p w14:paraId="7E9F7FD8" w14:textId="77777777" w:rsidR="002E52D3" w:rsidRDefault="002E52D3" w:rsidP="002E52D3">
      <w:pPr>
        <w:spacing w:after="0"/>
        <w:rPr>
          <w:b/>
          <w:sz w:val="28"/>
        </w:rPr>
      </w:pPr>
      <w:r>
        <w:rPr>
          <w:b/>
          <w:sz w:val="28"/>
        </w:rPr>
        <w:t>ASIGNATURA: HISTORIA</w:t>
      </w:r>
    </w:p>
    <w:tbl>
      <w:tblPr>
        <w:tblStyle w:val="Tablaconcuadrcula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2E52D3" w:rsidRPr="002E52D3" w14:paraId="24F50567" w14:textId="77777777" w:rsidTr="009413AC">
        <w:tc>
          <w:tcPr>
            <w:tcW w:w="14709" w:type="dxa"/>
          </w:tcPr>
          <w:p w14:paraId="47F88AE3" w14:textId="0EEAD8CA" w:rsidR="002E52D3" w:rsidRPr="002E52D3" w:rsidRDefault="002E52D3" w:rsidP="00EF2C8E">
            <w:pPr>
              <w:rPr>
                <w:sz w:val="20"/>
              </w:rPr>
            </w:pPr>
            <w:r w:rsidRPr="002E52D3">
              <w:rPr>
                <w:sz w:val="20"/>
              </w:rPr>
              <w:t xml:space="preserve">: </w:t>
            </w:r>
            <w:r w:rsidR="00EF2C8E">
              <w:rPr>
                <w:sz w:val="20"/>
              </w:rPr>
              <w:t>De la Reforma a la República Restaurada.</w:t>
            </w:r>
          </w:p>
        </w:tc>
      </w:tr>
      <w:tr w:rsidR="002E52D3" w:rsidRPr="002E52D3" w14:paraId="3FC27AE9" w14:textId="77777777" w:rsidTr="009413AC">
        <w:tc>
          <w:tcPr>
            <w:tcW w:w="14709" w:type="dxa"/>
          </w:tcPr>
          <w:p w14:paraId="66DCF936" w14:textId="77777777" w:rsidR="002E52D3" w:rsidRPr="002E52D3" w:rsidRDefault="002E52D3" w:rsidP="000E5FC2">
            <w:pPr>
              <w:autoSpaceDE w:val="0"/>
              <w:autoSpaceDN w:val="0"/>
              <w:adjustRightInd w:val="0"/>
              <w:rPr>
                <w:rFonts w:cs="HelveticaNeue-Light"/>
                <w:sz w:val="20"/>
                <w:szCs w:val="16"/>
              </w:rPr>
            </w:pPr>
            <w:r w:rsidRPr="002E52D3">
              <w:rPr>
                <w:b/>
                <w:sz w:val="20"/>
              </w:rPr>
              <w:t>COMPETENCIAS QUE SE FAVORECEN</w:t>
            </w:r>
            <w:r w:rsidRPr="002E52D3">
              <w:rPr>
                <w:sz w:val="20"/>
              </w:rPr>
              <w:t xml:space="preserve">: </w:t>
            </w:r>
            <w:r w:rsidRPr="002E52D3">
              <w:rPr>
                <w:rFonts w:cs="HelveticaNeue-Light"/>
                <w:sz w:val="20"/>
                <w:szCs w:val="16"/>
              </w:rPr>
              <w:t>Comprensión del tiempo y del espacio históricos • Manejo de información histórica • Formación de una</w:t>
            </w:r>
          </w:p>
          <w:p w14:paraId="465180AE" w14:textId="77777777" w:rsidR="002E52D3" w:rsidRPr="002E52D3" w:rsidRDefault="002E52D3" w:rsidP="000E5FC2">
            <w:pPr>
              <w:rPr>
                <w:rFonts w:ascii="Arial" w:hAnsi="Arial" w:cs="Arial"/>
                <w:sz w:val="20"/>
                <w:lang w:eastAsia="ja-JP"/>
              </w:rPr>
            </w:pPr>
            <w:r w:rsidRPr="002E52D3">
              <w:rPr>
                <w:rFonts w:cs="HelveticaNeue-Light"/>
                <w:sz w:val="20"/>
                <w:szCs w:val="16"/>
              </w:rPr>
              <w:t>conciencia histórica para la convivencia</w:t>
            </w:r>
          </w:p>
        </w:tc>
      </w:tr>
      <w:tr w:rsidR="002E52D3" w:rsidRPr="002E52D3" w14:paraId="3E944ADB" w14:textId="77777777" w:rsidTr="009413AC">
        <w:tc>
          <w:tcPr>
            <w:tcW w:w="14709" w:type="dxa"/>
          </w:tcPr>
          <w:p w14:paraId="22F22579" w14:textId="77777777" w:rsidR="002E52D3" w:rsidRPr="00943362" w:rsidRDefault="002E52D3" w:rsidP="00943362">
            <w:pPr>
              <w:autoSpaceDE w:val="0"/>
              <w:autoSpaceDN w:val="0"/>
              <w:adjustRightInd w:val="0"/>
              <w:jc w:val="both"/>
              <w:rPr>
                <w:rFonts w:cs="HelveticaNeue-Light"/>
                <w:sz w:val="20"/>
              </w:rPr>
            </w:pPr>
            <w:r w:rsidRPr="002E52D3">
              <w:rPr>
                <w:b/>
                <w:sz w:val="20"/>
              </w:rPr>
              <w:t>APRENDIZAJES ESPERADOS</w:t>
            </w:r>
            <w:r w:rsidRPr="002E52D3">
              <w:rPr>
                <w:sz w:val="20"/>
              </w:rPr>
              <w:t>:</w:t>
            </w:r>
            <w:r w:rsidRPr="002E52D3">
              <w:rPr>
                <w:rFonts w:ascii="HelveticaNeue-Light" w:hAnsi="HelveticaNeue-Light" w:cs="HelveticaNeue-Light"/>
                <w:sz w:val="14"/>
                <w:szCs w:val="16"/>
              </w:rPr>
              <w:t xml:space="preserve"> </w:t>
            </w:r>
            <w:r w:rsidR="00943362" w:rsidRPr="00943362">
              <w:rPr>
                <w:rFonts w:cs="HelveticaNeue-Light"/>
                <w:sz w:val="20"/>
              </w:rPr>
              <w:t>Ubica</w:t>
            </w:r>
            <w:r w:rsidR="00943362">
              <w:rPr>
                <w:rFonts w:cs="HelveticaNeue-Light"/>
                <w:sz w:val="20"/>
              </w:rPr>
              <w:t>r</w:t>
            </w:r>
            <w:r w:rsidR="00943362" w:rsidRPr="00943362">
              <w:rPr>
                <w:rFonts w:cs="HelveticaNeue-Light"/>
                <w:sz w:val="20"/>
              </w:rPr>
              <w:t xml:space="preserve"> la Reforma y la República Restaurada aplicando los términos década y siglo, y localiza las zonas de influencia de los liberales y conservadores.</w:t>
            </w:r>
            <w:r w:rsidR="00943362">
              <w:rPr>
                <w:rFonts w:cs="HelveticaNeue-Light"/>
                <w:sz w:val="20"/>
              </w:rPr>
              <w:t xml:space="preserve"> </w:t>
            </w:r>
            <w:r w:rsidR="00943362" w:rsidRPr="00943362">
              <w:rPr>
                <w:rFonts w:cs="HelveticaNeue-Light"/>
                <w:sz w:val="20"/>
              </w:rPr>
              <w:t>Ubica</w:t>
            </w:r>
            <w:r w:rsidR="00943362">
              <w:rPr>
                <w:rFonts w:cs="HelveticaNeue-Light"/>
                <w:sz w:val="20"/>
              </w:rPr>
              <w:t>r</w:t>
            </w:r>
            <w:r w:rsidR="00943362" w:rsidRPr="00943362">
              <w:rPr>
                <w:rFonts w:cs="HelveticaNeue-Light"/>
                <w:sz w:val="20"/>
              </w:rPr>
              <w:t xml:space="preserve"> la Reforma y la República Restaurada aplicando los términos década y siglo, y localiza las zonas de influencia de los liberales y conservadores.</w:t>
            </w:r>
            <w:r w:rsidR="00943362">
              <w:rPr>
                <w:rFonts w:cs="HelveticaNeue-Light"/>
                <w:sz w:val="20"/>
              </w:rPr>
              <w:t xml:space="preserve"> </w:t>
            </w:r>
            <w:r w:rsidR="00943362" w:rsidRPr="00943362">
              <w:rPr>
                <w:rFonts w:cs="HelveticaNeue-Light"/>
                <w:sz w:val="20"/>
              </w:rPr>
              <w:t>Identifica</w:t>
            </w:r>
            <w:r w:rsidR="00943362">
              <w:rPr>
                <w:rFonts w:cs="HelveticaNeue-Light"/>
                <w:sz w:val="20"/>
              </w:rPr>
              <w:t>r</w:t>
            </w:r>
            <w:r w:rsidR="00943362" w:rsidRPr="00943362">
              <w:rPr>
                <w:rFonts w:cs="HelveticaNeue-Light"/>
                <w:sz w:val="20"/>
              </w:rPr>
              <w:t xml:space="preserve"> las medidas para </w:t>
            </w:r>
            <w:r w:rsidR="00943362" w:rsidRPr="00943362">
              <w:rPr>
                <w:rFonts w:cs="HelveticaNeue-Light"/>
                <w:sz w:val="20"/>
              </w:rPr>
              <w:lastRenderedPageBreak/>
              <w:t>fortalecer la economía y la organización política de México durante la República Restaurada.</w:t>
            </w:r>
            <w:r w:rsidR="00943362">
              <w:rPr>
                <w:rFonts w:cs="HelveticaNeue-Light"/>
                <w:sz w:val="20"/>
              </w:rPr>
              <w:t xml:space="preserve"> </w:t>
            </w:r>
            <w:r w:rsidR="00943362" w:rsidRPr="00943362">
              <w:rPr>
                <w:rFonts w:cs="HelveticaNeue-Light"/>
                <w:sz w:val="20"/>
              </w:rPr>
              <w:t>Reconoce</w:t>
            </w:r>
            <w:r w:rsidR="00943362">
              <w:rPr>
                <w:rFonts w:cs="HelveticaNeue-Light"/>
                <w:sz w:val="20"/>
              </w:rPr>
              <w:t>r</w:t>
            </w:r>
            <w:r w:rsidR="00943362" w:rsidRPr="00943362">
              <w:rPr>
                <w:rFonts w:cs="HelveticaNeue-Light"/>
                <w:sz w:val="20"/>
              </w:rPr>
              <w:t xml:space="preserve"> la soberanía y la democracia como valores de la herencia liberal.</w:t>
            </w:r>
            <w:r w:rsidR="00943362">
              <w:rPr>
                <w:rFonts w:cs="HelveticaNeue-Light"/>
                <w:sz w:val="20"/>
              </w:rPr>
              <w:t xml:space="preserve"> Describir cambios y permanencias en algunas manifestaciones culturales de la época. I</w:t>
            </w:r>
            <w:r w:rsidR="00943362" w:rsidRPr="00943362">
              <w:rPr>
                <w:rFonts w:cs="HelveticaNeue-Light"/>
                <w:sz w:val="20"/>
              </w:rPr>
              <w:t>nvestiga aspectos de la cultura y la vid</w:t>
            </w:r>
            <w:r w:rsidR="00943362">
              <w:rPr>
                <w:rFonts w:cs="HelveticaNeue-Light"/>
                <w:sz w:val="20"/>
              </w:rPr>
              <w:t xml:space="preserve">a cotidiana del pasado y valora </w:t>
            </w:r>
            <w:r w:rsidR="00943362" w:rsidRPr="00943362">
              <w:rPr>
                <w:rFonts w:cs="HelveticaNeue-Light"/>
                <w:sz w:val="20"/>
              </w:rPr>
              <w:t>su importancia.</w:t>
            </w:r>
          </w:p>
        </w:tc>
      </w:tr>
      <w:tr w:rsidR="002E52D3" w:rsidRPr="002E52D3" w14:paraId="124B3494" w14:textId="77777777" w:rsidTr="009413AC">
        <w:tc>
          <w:tcPr>
            <w:tcW w:w="14709" w:type="dxa"/>
          </w:tcPr>
          <w:p w14:paraId="5A087A5D" w14:textId="77777777" w:rsidR="002E52D3" w:rsidRPr="00634732" w:rsidRDefault="002E52D3" w:rsidP="00F82112">
            <w:pPr>
              <w:autoSpaceDE w:val="0"/>
              <w:autoSpaceDN w:val="0"/>
              <w:adjustRightInd w:val="0"/>
              <w:jc w:val="both"/>
              <w:rPr>
                <w:rFonts w:cs="TrebuchetMS-SC700"/>
                <w:sz w:val="20"/>
              </w:rPr>
            </w:pPr>
            <w:r w:rsidRPr="002E52D3">
              <w:rPr>
                <w:b/>
                <w:sz w:val="20"/>
              </w:rPr>
              <w:t>CONTENIDOS</w:t>
            </w:r>
            <w:r w:rsidRPr="002E52D3">
              <w:rPr>
                <w:sz w:val="20"/>
              </w:rPr>
              <w:t xml:space="preserve">: </w:t>
            </w:r>
            <w:r w:rsidR="00634732" w:rsidRPr="00634732">
              <w:rPr>
                <w:rFonts w:cs="TrebuchetMS-SC700"/>
                <w:sz w:val="20"/>
              </w:rPr>
              <w:t>Panorama del periodo</w:t>
            </w:r>
            <w:r w:rsidR="00634732">
              <w:rPr>
                <w:rFonts w:cs="TrebuchetMS-SC700"/>
                <w:sz w:val="20"/>
              </w:rPr>
              <w:t xml:space="preserve"> </w:t>
            </w:r>
            <w:r w:rsidR="00634732" w:rsidRPr="00634732">
              <w:rPr>
                <w:rFonts w:cs="TrebuchetMS-SC700"/>
                <w:sz w:val="20"/>
              </w:rPr>
              <w:t>Ubicación temporal y espacial de la Reforma y la República Restaurada.</w:t>
            </w:r>
            <w:r w:rsidR="00634732">
              <w:rPr>
                <w:rFonts w:cs="TrebuchetMS-SC700"/>
                <w:sz w:val="20"/>
              </w:rPr>
              <w:t xml:space="preserve"> </w:t>
            </w:r>
            <w:r w:rsidR="00634732" w:rsidRPr="00634732">
              <w:rPr>
                <w:rFonts w:cs="TrebuchetMS-SC700"/>
                <w:sz w:val="20"/>
              </w:rPr>
              <w:t>Temas para comprender el periodo</w:t>
            </w:r>
            <w:r w:rsidR="00634732">
              <w:rPr>
                <w:rFonts w:cs="TrebuchetMS-SC700"/>
                <w:sz w:val="20"/>
              </w:rPr>
              <w:t xml:space="preserve"> </w:t>
            </w:r>
            <w:r w:rsidR="00634732" w:rsidRPr="00634732">
              <w:rPr>
                <w:rFonts w:cs="TrebuchetMS-SC700"/>
                <w:sz w:val="20"/>
              </w:rPr>
              <w:t>¿Por qué había que reformar el país?</w:t>
            </w:r>
            <w:r w:rsidR="00634732">
              <w:rPr>
                <w:rFonts w:cs="TrebuchetMS-SC700"/>
                <w:sz w:val="20"/>
              </w:rPr>
              <w:t xml:space="preserve"> </w:t>
            </w:r>
            <w:r w:rsidR="00634732" w:rsidRPr="00634732">
              <w:rPr>
                <w:rFonts w:cs="TrebuchetMS-SC700"/>
                <w:sz w:val="20"/>
              </w:rPr>
              <w:t>Los ideales de liberales y conservadores: La situación económica. La Revolución de Ayutla. La Con</w:t>
            </w:r>
            <w:r w:rsidR="00634732">
              <w:rPr>
                <w:rFonts w:cs="TrebuchetMS-SC700"/>
                <w:sz w:val="20"/>
              </w:rPr>
              <w:t xml:space="preserve">stitución de 1857. La Guerra de </w:t>
            </w:r>
            <w:r w:rsidR="00634732" w:rsidRPr="00634732">
              <w:rPr>
                <w:rFonts w:cs="TrebuchetMS-SC700"/>
                <w:sz w:val="20"/>
              </w:rPr>
              <w:t>Reforma. El gobierno republicano y el Segundo Imperio.</w:t>
            </w:r>
            <w:r w:rsidR="00634732">
              <w:rPr>
                <w:rFonts w:cs="TrebuchetMS-SC700"/>
                <w:sz w:val="20"/>
              </w:rPr>
              <w:t xml:space="preserve"> </w:t>
            </w:r>
            <w:r w:rsidR="00634732" w:rsidRPr="00634732">
              <w:rPr>
                <w:rFonts w:cs="TrebuchetMS-SC700"/>
                <w:sz w:val="20"/>
              </w:rPr>
              <w:t>La restauración de la República</w:t>
            </w:r>
            <w:r w:rsidR="00634732">
              <w:rPr>
                <w:rFonts w:cs="TrebuchetMS-SC700"/>
                <w:sz w:val="20"/>
              </w:rPr>
              <w:t xml:space="preserve">. </w:t>
            </w:r>
            <w:r w:rsidR="00F82112" w:rsidRPr="00F82112">
              <w:rPr>
                <w:rFonts w:cs="TrebuchetMS-SC700"/>
                <w:sz w:val="20"/>
              </w:rPr>
              <w:t>Benito Juárez y los liberales.</w:t>
            </w:r>
            <w:r w:rsidR="00F82112">
              <w:rPr>
                <w:rFonts w:cs="TrebuchetMS-SC700"/>
                <w:sz w:val="20"/>
              </w:rPr>
              <w:t xml:space="preserve"> </w:t>
            </w:r>
            <w:r w:rsidR="00F82112" w:rsidRPr="00F82112">
              <w:rPr>
                <w:rFonts w:cs="TrebuchetMS-SC700"/>
                <w:sz w:val="20"/>
              </w:rPr>
              <w:t>Aspectos de la cultura en México.</w:t>
            </w:r>
            <w:r w:rsidR="00F82112">
              <w:rPr>
                <w:rFonts w:cs="TrebuchetMS-SC700"/>
                <w:sz w:val="20"/>
              </w:rPr>
              <w:t xml:space="preserve"> </w:t>
            </w:r>
            <w:r w:rsidR="00F82112" w:rsidRPr="00F82112">
              <w:rPr>
                <w:rFonts w:cs="TrebuchetMS-SC700"/>
                <w:sz w:val="20"/>
              </w:rPr>
              <w:t>Temas para analizar y reflexionar</w:t>
            </w:r>
            <w:r w:rsidR="00F82112">
              <w:rPr>
                <w:rFonts w:cs="TrebuchetMS-SC700"/>
                <w:sz w:val="20"/>
              </w:rPr>
              <w:t xml:space="preserve"> </w:t>
            </w:r>
            <w:r w:rsidR="00F82112" w:rsidRPr="00F82112">
              <w:rPr>
                <w:rFonts w:cs="TrebuchetMS-SC700"/>
                <w:sz w:val="20"/>
              </w:rPr>
              <w:t>“Las armas nacionales se han cubierto de gloria.”</w:t>
            </w:r>
            <w:r w:rsidR="00F82112">
              <w:rPr>
                <w:rFonts w:cs="TrebuchetMS-SC700"/>
                <w:sz w:val="20"/>
              </w:rPr>
              <w:t xml:space="preserve"> </w:t>
            </w:r>
            <w:r w:rsidR="00F82112" w:rsidRPr="00F82112">
              <w:rPr>
                <w:rFonts w:cs="TrebuchetMS-SC700"/>
                <w:sz w:val="20"/>
              </w:rPr>
              <w:t>Los periódicos de la época: Escenario para las ideas y la caricatura.</w:t>
            </w:r>
          </w:p>
        </w:tc>
      </w:tr>
      <w:tr w:rsidR="002E52D3" w:rsidRPr="002E52D3" w14:paraId="542A1B17" w14:textId="77777777" w:rsidTr="009413AC">
        <w:tc>
          <w:tcPr>
            <w:tcW w:w="14709" w:type="dxa"/>
            <w:shd w:val="clear" w:color="auto" w:fill="C6D9F1" w:themeFill="text2" w:themeFillTint="33"/>
          </w:tcPr>
          <w:p w14:paraId="6A2CCFBB" w14:textId="77777777" w:rsidR="002E52D3" w:rsidRPr="002E52D3" w:rsidRDefault="002E52D3" w:rsidP="000E5FC2">
            <w:pPr>
              <w:autoSpaceDE w:val="0"/>
              <w:autoSpaceDN w:val="0"/>
              <w:adjustRightInd w:val="0"/>
              <w:jc w:val="center"/>
              <w:rPr>
                <w:rFonts w:cs="TrebuchetMS-SC700"/>
                <w:b/>
                <w:sz w:val="20"/>
              </w:rPr>
            </w:pPr>
            <w:r w:rsidRPr="002E52D3">
              <w:rPr>
                <w:rFonts w:cs="TrebuchetMS-SC700"/>
                <w:b/>
                <w:sz w:val="20"/>
              </w:rPr>
              <w:t>SECUENCIA DIDACTICA</w:t>
            </w:r>
          </w:p>
        </w:tc>
      </w:tr>
      <w:tr w:rsidR="002E52D3" w:rsidRPr="002E52D3" w14:paraId="1B03C0ED" w14:textId="77777777" w:rsidTr="009413AC">
        <w:tc>
          <w:tcPr>
            <w:tcW w:w="14709" w:type="dxa"/>
          </w:tcPr>
          <w:p w14:paraId="6E5E193E" w14:textId="77777777" w:rsidR="002E52D3" w:rsidRDefault="00F82112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>Observar la imagen que ilustra el bloque y responder las preguntas del apartado “Para iniciar” de la pág. 44.</w:t>
            </w:r>
          </w:p>
          <w:p w14:paraId="2AFB6233" w14:textId="77777777" w:rsidR="00F82112" w:rsidRDefault="00F82112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>Leer el apartado “Panorama del periodo”. Comentar la información que ahí se presenta.</w:t>
            </w:r>
          </w:p>
          <w:p w14:paraId="08F30FFA" w14:textId="77777777" w:rsidR="00F82112" w:rsidRDefault="00F82112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>En grupo observar la línea del tiempo de la pág. 46 y 47. ¿Qué hechos históricos destacan?</w:t>
            </w:r>
          </w:p>
          <w:p w14:paraId="6FB8AE4D" w14:textId="77777777" w:rsidR="00F82112" w:rsidRPr="002E52D3" w:rsidRDefault="00F82112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>Por equipos realizar la actividad “Cuándo y dónde pasó” de la pág. 46</w:t>
            </w:r>
          </w:p>
        </w:tc>
      </w:tr>
    </w:tbl>
    <w:p w14:paraId="7A0D0ECC" w14:textId="77777777" w:rsidR="002E52D3" w:rsidRDefault="002E52D3" w:rsidP="002E52D3">
      <w:pPr>
        <w:spacing w:after="0"/>
        <w:rPr>
          <w:b/>
          <w:sz w:val="28"/>
        </w:rPr>
      </w:pPr>
    </w:p>
    <w:p w14:paraId="61FDABFB" w14:textId="77777777" w:rsidR="002E52D3" w:rsidRDefault="002E52D3" w:rsidP="002E52D3">
      <w:pPr>
        <w:spacing w:after="0"/>
        <w:rPr>
          <w:b/>
          <w:sz w:val="28"/>
        </w:rPr>
      </w:pPr>
    </w:p>
    <w:p w14:paraId="5BBBB065" w14:textId="77777777" w:rsidR="002E52D3" w:rsidRDefault="002E52D3" w:rsidP="002E52D3">
      <w:pPr>
        <w:spacing w:after="0"/>
        <w:rPr>
          <w:b/>
          <w:sz w:val="28"/>
        </w:rPr>
      </w:pPr>
      <w:r>
        <w:rPr>
          <w:b/>
          <w:sz w:val="28"/>
        </w:rPr>
        <w:t>ASIGNATURA: FORMACION CIVICA Y ETICA</w:t>
      </w:r>
    </w:p>
    <w:tbl>
      <w:tblPr>
        <w:tblStyle w:val="Tablaconcuadrcula"/>
        <w:tblW w:w="14709" w:type="dxa"/>
        <w:tblLook w:val="04A0" w:firstRow="1" w:lastRow="0" w:firstColumn="1" w:lastColumn="0" w:noHBand="0" w:noVBand="1"/>
      </w:tblPr>
      <w:tblGrid>
        <w:gridCol w:w="7763"/>
        <w:gridCol w:w="6946"/>
      </w:tblGrid>
      <w:tr w:rsidR="002E52D3" w:rsidRPr="002E52D3" w14:paraId="25EC2118" w14:textId="77777777" w:rsidTr="00DB0841">
        <w:tc>
          <w:tcPr>
            <w:tcW w:w="7763" w:type="dxa"/>
          </w:tcPr>
          <w:p w14:paraId="4A6B0854" w14:textId="628B6432" w:rsidR="002E52D3" w:rsidRPr="002E52D3" w:rsidRDefault="002E52D3" w:rsidP="00F82112">
            <w:pPr>
              <w:rPr>
                <w:sz w:val="20"/>
              </w:rPr>
            </w:pPr>
            <w:r w:rsidRPr="002E52D3">
              <w:rPr>
                <w:sz w:val="20"/>
              </w:rPr>
              <w:t xml:space="preserve">: </w:t>
            </w:r>
            <w:r w:rsidR="00F82112">
              <w:rPr>
                <w:sz w:val="20"/>
              </w:rPr>
              <w:t>Niñas y niños que aprenden a ser libres, autónomos y justos</w:t>
            </w:r>
            <w:r w:rsidRPr="002E52D3">
              <w:rPr>
                <w:sz w:val="20"/>
              </w:rPr>
              <w:t>.</w:t>
            </w:r>
          </w:p>
        </w:tc>
        <w:tc>
          <w:tcPr>
            <w:tcW w:w="6946" w:type="dxa"/>
          </w:tcPr>
          <w:p w14:paraId="072B5F1A" w14:textId="77777777" w:rsidR="002E52D3" w:rsidRPr="002E52D3" w:rsidRDefault="002E52D3" w:rsidP="000E5FC2">
            <w:pPr>
              <w:rPr>
                <w:sz w:val="20"/>
              </w:rPr>
            </w:pPr>
            <w:r w:rsidRPr="002E52D3">
              <w:rPr>
                <w:b/>
                <w:sz w:val="20"/>
              </w:rPr>
              <w:t>Ámbito</w:t>
            </w:r>
            <w:r w:rsidRPr="002E52D3">
              <w:rPr>
                <w:sz w:val="20"/>
              </w:rPr>
              <w:t>: Aula</w:t>
            </w:r>
          </w:p>
        </w:tc>
      </w:tr>
      <w:tr w:rsidR="002E52D3" w:rsidRPr="002E52D3" w14:paraId="16E23FA1" w14:textId="77777777" w:rsidTr="009413AC">
        <w:tc>
          <w:tcPr>
            <w:tcW w:w="14709" w:type="dxa"/>
            <w:gridSpan w:val="2"/>
          </w:tcPr>
          <w:p w14:paraId="6EBE557B" w14:textId="77777777" w:rsidR="002E52D3" w:rsidRPr="00DB0841" w:rsidRDefault="002E52D3" w:rsidP="00DB0841">
            <w:pPr>
              <w:autoSpaceDE w:val="0"/>
              <w:autoSpaceDN w:val="0"/>
              <w:adjustRightInd w:val="0"/>
              <w:rPr>
                <w:rFonts w:cs="HelveticaNeue-Light"/>
                <w:sz w:val="20"/>
                <w:szCs w:val="16"/>
              </w:rPr>
            </w:pPr>
            <w:r w:rsidRPr="002E52D3">
              <w:rPr>
                <w:b/>
                <w:sz w:val="20"/>
              </w:rPr>
              <w:t xml:space="preserve">COMPETENCIAS QUE SE FAVORECEN: </w:t>
            </w:r>
            <w:r w:rsidR="00DB0841" w:rsidRPr="00DB0841">
              <w:rPr>
                <w:rFonts w:cs="HelveticaNeue-Light"/>
                <w:sz w:val="20"/>
                <w:szCs w:val="16"/>
              </w:rPr>
              <w:t>Autorregulación y ejercicio responsable de la libertad • Apego a la legalidad y sentido</w:t>
            </w:r>
            <w:r w:rsidR="00DB0841">
              <w:rPr>
                <w:rFonts w:cs="HelveticaNeue-Light"/>
                <w:sz w:val="20"/>
                <w:szCs w:val="16"/>
              </w:rPr>
              <w:t xml:space="preserve"> </w:t>
            </w:r>
            <w:r w:rsidR="00DB0841" w:rsidRPr="00DB0841">
              <w:rPr>
                <w:rFonts w:cs="HelveticaNeue-Light"/>
                <w:sz w:val="20"/>
                <w:szCs w:val="16"/>
              </w:rPr>
              <w:t>de justicia</w:t>
            </w:r>
            <w:r w:rsidR="00DB0841">
              <w:rPr>
                <w:rFonts w:cs="HelveticaNeue-Light"/>
                <w:sz w:val="20"/>
                <w:szCs w:val="16"/>
              </w:rPr>
              <w:t>.</w:t>
            </w:r>
          </w:p>
        </w:tc>
      </w:tr>
      <w:tr w:rsidR="002E52D3" w:rsidRPr="002E52D3" w14:paraId="7232DA92" w14:textId="77777777" w:rsidTr="009413AC">
        <w:tc>
          <w:tcPr>
            <w:tcW w:w="14709" w:type="dxa"/>
            <w:gridSpan w:val="2"/>
          </w:tcPr>
          <w:p w14:paraId="00AFC55B" w14:textId="77777777" w:rsidR="002E52D3" w:rsidRPr="00DB0841" w:rsidRDefault="002E52D3" w:rsidP="00DB0841">
            <w:pPr>
              <w:autoSpaceDE w:val="0"/>
              <w:autoSpaceDN w:val="0"/>
              <w:adjustRightInd w:val="0"/>
              <w:rPr>
                <w:rFonts w:cs="HelveticaNeue-Light"/>
                <w:sz w:val="20"/>
                <w:szCs w:val="16"/>
              </w:rPr>
            </w:pPr>
            <w:r w:rsidRPr="002E52D3">
              <w:rPr>
                <w:b/>
                <w:sz w:val="20"/>
              </w:rPr>
              <w:t>APRENDIZAJES ESPERADOS</w:t>
            </w:r>
            <w:r w:rsidRPr="002E52D3">
              <w:rPr>
                <w:sz w:val="20"/>
              </w:rPr>
              <w:t>:</w:t>
            </w:r>
            <w:r w:rsidRPr="002E52D3">
              <w:rPr>
                <w:rFonts w:ascii="HelveticaNeue-Light" w:hAnsi="HelveticaNeue-Light" w:cs="HelveticaNeue-Light"/>
                <w:sz w:val="14"/>
                <w:szCs w:val="16"/>
              </w:rPr>
              <w:t xml:space="preserve"> </w:t>
            </w:r>
            <w:r w:rsidR="00DB0841" w:rsidRPr="00DB0841">
              <w:rPr>
                <w:rFonts w:cs="HelveticaNeue-Light"/>
                <w:sz w:val="20"/>
                <w:szCs w:val="16"/>
              </w:rPr>
              <w:t>•</w:t>
            </w:r>
            <w:r w:rsidR="00DB0841">
              <w:rPr>
                <w:rFonts w:cs="HelveticaNeue-Light"/>
                <w:sz w:val="20"/>
                <w:szCs w:val="16"/>
              </w:rPr>
              <w:t xml:space="preserve"> </w:t>
            </w:r>
            <w:r w:rsidR="00DB0841" w:rsidRPr="00DB0841">
              <w:rPr>
                <w:rFonts w:cs="HelveticaNeue-Light"/>
                <w:sz w:val="20"/>
                <w:szCs w:val="16"/>
              </w:rPr>
              <w:t>Expresa</w:t>
            </w:r>
            <w:r w:rsidR="00DB0841">
              <w:rPr>
                <w:rFonts w:cs="HelveticaNeue-Light"/>
                <w:sz w:val="20"/>
                <w:szCs w:val="16"/>
              </w:rPr>
              <w:t>r</w:t>
            </w:r>
            <w:r w:rsidR="00DB0841" w:rsidRPr="00DB0841">
              <w:rPr>
                <w:rFonts w:cs="HelveticaNeue-Light"/>
                <w:sz w:val="20"/>
                <w:szCs w:val="16"/>
              </w:rPr>
              <w:t xml:space="preserve"> de forma asertiva sus emociones y autorregula</w:t>
            </w:r>
            <w:r w:rsidR="00DB0841">
              <w:rPr>
                <w:rFonts w:cs="HelveticaNeue-Light"/>
                <w:sz w:val="20"/>
                <w:szCs w:val="16"/>
              </w:rPr>
              <w:t>r</w:t>
            </w:r>
            <w:r w:rsidR="00DB0841" w:rsidRPr="00DB0841">
              <w:rPr>
                <w:rFonts w:cs="HelveticaNeue-Light"/>
                <w:sz w:val="20"/>
                <w:szCs w:val="16"/>
              </w:rPr>
              <w:t xml:space="preserve"> sus impulsos.</w:t>
            </w:r>
            <w:r w:rsidR="00DB0841">
              <w:rPr>
                <w:rFonts w:cs="HelveticaNeue-Light"/>
                <w:sz w:val="20"/>
                <w:szCs w:val="16"/>
              </w:rPr>
              <w:t xml:space="preserve"> • </w:t>
            </w:r>
            <w:r w:rsidR="00DB0841" w:rsidRPr="00DB0841">
              <w:rPr>
                <w:rFonts w:cs="HelveticaNeue-Light"/>
                <w:sz w:val="20"/>
                <w:szCs w:val="16"/>
              </w:rPr>
              <w:t>Reconoce que el ejercicio pleno de la libertad tiene límites en la ley y la dignidad humana.</w:t>
            </w:r>
            <w:r w:rsidR="00DB0841">
              <w:rPr>
                <w:rFonts w:cs="HelveticaNeue-Light"/>
                <w:sz w:val="20"/>
                <w:szCs w:val="16"/>
              </w:rPr>
              <w:t xml:space="preserve"> • </w:t>
            </w:r>
            <w:r w:rsidR="00DB0841" w:rsidRPr="00DB0841">
              <w:rPr>
                <w:rFonts w:cs="HelveticaNeue-Light"/>
                <w:sz w:val="20"/>
                <w:szCs w:val="16"/>
              </w:rPr>
              <w:t>Dialoga sobre acontecimientos cotidianos que implican valorar situaciones justas e injustas vinculadas con el respeto a las leyes y los derechos humanos.</w:t>
            </w:r>
            <w:r w:rsidR="00DB0841">
              <w:rPr>
                <w:rFonts w:cs="HelveticaNeue-Light"/>
                <w:sz w:val="20"/>
                <w:szCs w:val="16"/>
              </w:rPr>
              <w:t xml:space="preserve">        • </w:t>
            </w:r>
            <w:r w:rsidR="00DB0841" w:rsidRPr="00DB0841">
              <w:rPr>
                <w:rFonts w:cs="HelveticaNeue-Light"/>
                <w:sz w:val="20"/>
                <w:szCs w:val="16"/>
              </w:rPr>
              <w:t>Valora las implicaciones de sus decisiones y el impacto en los demás.</w:t>
            </w:r>
          </w:p>
        </w:tc>
      </w:tr>
      <w:tr w:rsidR="002E52D3" w:rsidRPr="002E52D3" w14:paraId="7B5DF8F7" w14:textId="77777777" w:rsidTr="009413AC">
        <w:tc>
          <w:tcPr>
            <w:tcW w:w="14709" w:type="dxa"/>
            <w:gridSpan w:val="2"/>
          </w:tcPr>
          <w:p w14:paraId="23F7FAD1" w14:textId="77777777" w:rsidR="002E52D3" w:rsidRPr="00DB0841" w:rsidRDefault="002E52D3" w:rsidP="00DB0841">
            <w:pPr>
              <w:autoSpaceDE w:val="0"/>
              <w:autoSpaceDN w:val="0"/>
              <w:adjustRightInd w:val="0"/>
              <w:rPr>
                <w:rFonts w:cs="TrebuchetMS-SC700"/>
                <w:color w:val="0083A4"/>
                <w:sz w:val="20"/>
              </w:rPr>
            </w:pPr>
            <w:r w:rsidRPr="002E52D3">
              <w:rPr>
                <w:b/>
                <w:sz w:val="20"/>
              </w:rPr>
              <w:t>CONTENIDOS</w:t>
            </w:r>
            <w:r w:rsidRPr="002E52D3">
              <w:rPr>
                <w:sz w:val="20"/>
              </w:rPr>
              <w:t xml:space="preserve">: </w:t>
            </w:r>
            <w:r w:rsidR="00DB0841" w:rsidRPr="00DB0841">
              <w:rPr>
                <w:rFonts w:cs="TrebuchetMS-SC700"/>
                <w:color w:val="0083A4"/>
                <w:sz w:val="20"/>
              </w:rPr>
              <w:t>Nombro lo que siento</w:t>
            </w:r>
            <w:r w:rsidR="00DB0841">
              <w:rPr>
                <w:rFonts w:cs="TrebuchetMS-SC700"/>
                <w:color w:val="0083A4"/>
                <w:sz w:val="20"/>
              </w:rPr>
              <w:t xml:space="preserve"> </w:t>
            </w:r>
            <w:r w:rsidR="00DB0841" w:rsidRPr="00DB0841">
              <w:rPr>
                <w:rFonts w:cs="TrebuchetMS-SC700"/>
                <w:sz w:val="20"/>
              </w:rPr>
              <w:t xml:space="preserve">Cómo podemos expresar lo que sentimos y pensamos sin alterar a los demás. Por qué hay situaciones, personas o lugares que nos generan </w:t>
            </w:r>
            <w:r w:rsidR="00DB0841">
              <w:rPr>
                <w:rFonts w:cs="TrebuchetMS-SC700"/>
                <w:color w:val="0083A4"/>
                <w:sz w:val="20"/>
              </w:rPr>
              <w:t xml:space="preserve"> </w:t>
            </w:r>
            <w:r w:rsidR="00DB0841" w:rsidRPr="00DB0841">
              <w:rPr>
                <w:rFonts w:cs="TrebuchetMS-SC700"/>
                <w:sz w:val="20"/>
              </w:rPr>
              <w:t>alegría, miedo, enojo o tristeza. Por qué es necesario autorregular los impulsos que generan nuestras emociones y cómo hacerlo.</w:t>
            </w:r>
            <w:r w:rsidR="00DB0841">
              <w:rPr>
                <w:rFonts w:cs="TrebuchetMS-SC700"/>
                <w:sz w:val="20"/>
              </w:rPr>
              <w:t xml:space="preserve"> </w:t>
            </w:r>
            <w:r w:rsidR="00DB0841" w:rsidRPr="009E4599">
              <w:rPr>
                <w:rFonts w:cs="TrebuchetMS-SC700"/>
                <w:color w:val="31849B" w:themeColor="accent5" w:themeShade="BF"/>
                <w:sz w:val="20"/>
              </w:rPr>
              <w:t>Identificamos prioridades</w:t>
            </w:r>
            <w:r w:rsidR="00DB0841">
              <w:rPr>
                <w:rFonts w:cs="TrebuchetMS-SC700"/>
                <w:sz w:val="20"/>
              </w:rPr>
              <w:t xml:space="preserve"> En qué momentos y situaciones debemos tomar </w:t>
            </w:r>
            <w:proofErr w:type="spellStart"/>
            <w:r w:rsidR="00DB0841">
              <w:rPr>
                <w:rFonts w:cs="TrebuchetMS-SC700"/>
                <w:sz w:val="20"/>
              </w:rPr>
              <w:t>desiciones</w:t>
            </w:r>
            <w:proofErr w:type="spellEnd"/>
            <w:r w:rsidR="00DB0841">
              <w:rPr>
                <w:rFonts w:cs="TrebuchetMS-SC700"/>
                <w:sz w:val="20"/>
              </w:rPr>
              <w:t xml:space="preserve">. Cómo podemos saber si lo que elegimos es lo mejor. Qué prioridades conviene considerar al tomar una </w:t>
            </w:r>
            <w:proofErr w:type="spellStart"/>
            <w:r w:rsidR="00DB0841">
              <w:rPr>
                <w:rFonts w:cs="TrebuchetMS-SC700"/>
                <w:sz w:val="20"/>
              </w:rPr>
              <w:t>desición</w:t>
            </w:r>
            <w:proofErr w:type="spellEnd"/>
            <w:r w:rsidR="00DB0841">
              <w:rPr>
                <w:rFonts w:cs="TrebuchetMS-SC700"/>
                <w:sz w:val="20"/>
              </w:rPr>
              <w:t xml:space="preserve">. Cuál es mi responsabilidad al elegir entre varias opciones. Por qué es importante prever consecuencias de nuestras acciones. </w:t>
            </w:r>
            <w:r w:rsidR="00DB0841" w:rsidRPr="009E4599">
              <w:rPr>
                <w:rFonts w:cs="TrebuchetMS-SC700"/>
                <w:color w:val="31849B" w:themeColor="accent5" w:themeShade="BF"/>
                <w:sz w:val="20"/>
              </w:rPr>
              <w:t>Aprendiendo a ser justos</w:t>
            </w:r>
            <w:r w:rsidR="00DB0841">
              <w:rPr>
                <w:rFonts w:cs="TrebuchetMS-SC700"/>
                <w:sz w:val="20"/>
              </w:rPr>
              <w:t xml:space="preserve"> </w:t>
            </w:r>
            <w:r w:rsidR="009E4599">
              <w:rPr>
                <w:rFonts w:cs="TrebuchetMS-SC700"/>
                <w:sz w:val="20"/>
              </w:rPr>
              <w:t xml:space="preserve">En qué momentos califico a una acción como justa o injusta. De qué manera las leyes nos guían para </w:t>
            </w:r>
            <w:proofErr w:type="spellStart"/>
            <w:r w:rsidR="009E4599">
              <w:rPr>
                <w:rFonts w:cs="TrebuchetMS-SC700"/>
                <w:sz w:val="20"/>
              </w:rPr>
              <w:t>determinanr</w:t>
            </w:r>
            <w:proofErr w:type="spellEnd"/>
            <w:r w:rsidR="009E4599">
              <w:rPr>
                <w:rFonts w:cs="TrebuchetMS-SC700"/>
                <w:sz w:val="20"/>
              </w:rPr>
              <w:t xml:space="preserve"> si alguna situación es justa. De qué manera las leyes nos guían para determinar si alguna situación es justa. En qué forma el respeto a los derechos también nos muestra el camino de lo que es justo. Por qué en el ejercicio de nuestra libertad debemos tomar en cuenta la integridad y los derechos de los demás.</w:t>
            </w:r>
          </w:p>
        </w:tc>
      </w:tr>
      <w:tr w:rsidR="002E52D3" w:rsidRPr="002E52D3" w14:paraId="2E9C06EA" w14:textId="77777777" w:rsidTr="009413AC">
        <w:tc>
          <w:tcPr>
            <w:tcW w:w="14709" w:type="dxa"/>
            <w:gridSpan w:val="2"/>
            <w:shd w:val="clear" w:color="auto" w:fill="C6D9F1" w:themeFill="text2" w:themeFillTint="33"/>
          </w:tcPr>
          <w:p w14:paraId="5F252226" w14:textId="77777777" w:rsidR="002E52D3" w:rsidRPr="002E52D3" w:rsidRDefault="002E52D3" w:rsidP="000E5FC2">
            <w:pPr>
              <w:autoSpaceDE w:val="0"/>
              <w:autoSpaceDN w:val="0"/>
              <w:adjustRightInd w:val="0"/>
              <w:jc w:val="center"/>
              <w:rPr>
                <w:rFonts w:cs="TrebuchetMS-SC700"/>
                <w:b/>
                <w:sz w:val="20"/>
              </w:rPr>
            </w:pPr>
            <w:r w:rsidRPr="002E52D3">
              <w:rPr>
                <w:rFonts w:cs="TrebuchetMS-SC700"/>
                <w:b/>
                <w:sz w:val="20"/>
              </w:rPr>
              <w:t>SECUENCIA DIDACTICA</w:t>
            </w:r>
          </w:p>
        </w:tc>
      </w:tr>
      <w:tr w:rsidR="002E52D3" w:rsidRPr="002E52D3" w14:paraId="0CD6C539" w14:textId="77777777" w:rsidTr="009413AC">
        <w:tc>
          <w:tcPr>
            <w:tcW w:w="14709" w:type="dxa"/>
            <w:gridSpan w:val="2"/>
          </w:tcPr>
          <w:p w14:paraId="32C20332" w14:textId="77777777" w:rsidR="002E52D3" w:rsidRDefault="009E4599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>Por parte del maestro de grupo leer en voz alta la lectura de las págs. 44 y 45. Que los alumnos sigan las indicaciones del punto 1 de la pág. 44.</w:t>
            </w:r>
          </w:p>
          <w:p w14:paraId="580153E1" w14:textId="77777777" w:rsidR="009E4599" w:rsidRDefault="009E4599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>Luego de la lectura responder las preguntas del punto 2 de la pág. 46.</w:t>
            </w:r>
          </w:p>
          <w:p w14:paraId="45FBB9DA" w14:textId="77777777" w:rsidR="009E4599" w:rsidRDefault="009E4599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>Por equipos realizar el punto 3 de la pág. 46.</w:t>
            </w:r>
          </w:p>
          <w:p w14:paraId="6515B53D" w14:textId="77777777" w:rsidR="009E4599" w:rsidRPr="002E52D3" w:rsidRDefault="009E4599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>TAREA: Copiar la gráfica de la pág. 47.</w:t>
            </w:r>
          </w:p>
        </w:tc>
      </w:tr>
    </w:tbl>
    <w:p w14:paraId="2658C9F1" w14:textId="77777777" w:rsidR="002E52D3" w:rsidRDefault="002E52D3"/>
    <w:p w14:paraId="3747D8CD" w14:textId="77777777" w:rsidR="002E52D3" w:rsidRPr="009E20FA" w:rsidRDefault="002E52D3" w:rsidP="002E52D3">
      <w:pPr>
        <w:spacing w:after="0" w:line="240" w:lineRule="auto"/>
        <w:rPr>
          <w:b/>
          <w:sz w:val="28"/>
        </w:rPr>
      </w:pPr>
      <w:r w:rsidRPr="009E20FA">
        <w:rPr>
          <w:b/>
          <w:sz w:val="28"/>
        </w:rPr>
        <w:t>ASIGNATURA: EDUCACION ARTISTICAS</w:t>
      </w:r>
    </w:p>
    <w:tbl>
      <w:tblPr>
        <w:tblStyle w:val="Tablaconcuadrcula"/>
        <w:tblW w:w="14709" w:type="dxa"/>
        <w:tblLook w:val="04A0" w:firstRow="1" w:lastRow="0" w:firstColumn="1" w:lastColumn="0" w:noHBand="0" w:noVBand="1"/>
      </w:tblPr>
      <w:tblGrid>
        <w:gridCol w:w="7621"/>
        <w:gridCol w:w="7088"/>
      </w:tblGrid>
      <w:tr w:rsidR="002E52D3" w:rsidRPr="002E52D3" w14:paraId="08A51154" w14:textId="77777777" w:rsidTr="009413AC">
        <w:tc>
          <w:tcPr>
            <w:tcW w:w="14709" w:type="dxa"/>
            <w:gridSpan w:val="2"/>
          </w:tcPr>
          <w:p w14:paraId="5A54F76E" w14:textId="77777777" w:rsidR="002E52D3" w:rsidRPr="002E52D3" w:rsidRDefault="002E52D3" w:rsidP="000E5FC2">
            <w:pPr>
              <w:rPr>
                <w:sz w:val="20"/>
              </w:rPr>
            </w:pPr>
            <w:r w:rsidRPr="002E52D3">
              <w:rPr>
                <w:rFonts w:cs="TrebuchetMS-SC700"/>
                <w:b/>
                <w:sz w:val="20"/>
              </w:rPr>
              <w:t>COMPETENCIA QUE SE FAVORECE</w:t>
            </w:r>
            <w:r w:rsidRPr="002E52D3">
              <w:rPr>
                <w:rFonts w:cs="TrebuchetMS-SC700"/>
                <w:sz w:val="20"/>
              </w:rPr>
              <w:t xml:space="preserve">: </w:t>
            </w:r>
            <w:r w:rsidRPr="002E52D3">
              <w:rPr>
                <w:rFonts w:cs="HelveticaNeue-Light"/>
                <w:sz w:val="20"/>
              </w:rPr>
              <w:t>Artística y cultural</w:t>
            </w:r>
          </w:p>
        </w:tc>
      </w:tr>
      <w:tr w:rsidR="002E52D3" w:rsidRPr="002E52D3" w14:paraId="0293E907" w14:textId="77777777" w:rsidTr="009413AC">
        <w:tc>
          <w:tcPr>
            <w:tcW w:w="7621" w:type="dxa"/>
          </w:tcPr>
          <w:p w14:paraId="3F96793D" w14:textId="77777777" w:rsidR="002E52D3" w:rsidRPr="00384193" w:rsidRDefault="002E52D3" w:rsidP="00384193">
            <w:pPr>
              <w:autoSpaceDE w:val="0"/>
              <w:autoSpaceDN w:val="0"/>
              <w:adjustRightInd w:val="0"/>
              <w:rPr>
                <w:rFonts w:cs="HelveticaNeue-Light"/>
                <w:sz w:val="20"/>
                <w:szCs w:val="16"/>
              </w:rPr>
            </w:pPr>
            <w:r w:rsidRPr="002E52D3">
              <w:rPr>
                <w:b/>
                <w:sz w:val="20"/>
              </w:rPr>
              <w:t>APRENDIZAJES ESPERADOS</w:t>
            </w:r>
            <w:r w:rsidRPr="002E52D3">
              <w:rPr>
                <w:sz w:val="20"/>
              </w:rPr>
              <w:t xml:space="preserve">: </w:t>
            </w:r>
            <w:r w:rsidR="00384193" w:rsidRPr="00384193">
              <w:rPr>
                <w:rFonts w:cs="HelveticaNeue-Light"/>
                <w:sz w:val="20"/>
                <w:szCs w:val="16"/>
              </w:rPr>
              <w:t>Realiza</w:t>
            </w:r>
            <w:r w:rsidR="00384193">
              <w:rPr>
                <w:rFonts w:cs="HelveticaNeue-Light"/>
                <w:sz w:val="20"/>
                <w:szCs w:val="16"/>
              </w:rPr>
              <w:t>r</w:t>
            </w:r>
            <w:r w:rsidR="00384193" w:rsidRPr="00384193">
              <w:rPr>
                <w:rFonts w:cs="HelveticaNeue-Light"/>
                <w:sz w:val="20"/>
                <w:szCs w:val="16"/>
              </w:rPr>
              <w:t xml:space="preserve"> obras tridimensionales </w:t>
            </w:r>
            <w:r w:rsidR="00384193">
              <w:rPr>
                <w:rFonts w:cs="HelveticaNeue-Light"/>
                <w:sz w:val="20"/>
                <w:szCs w:val="16"/>
              </w:rPr>
              <w:t xml:space="preserve">considerando sus </w:t>
            </w:r>
            <w:r w:rsidR="00384193" w:rsidRPr="00384193">
              <w:rPr>
                <w:rFonts w:cs="HelveticaNeue-Light"/>
                <w:sz w:val="20"/>
                <w:szCs w:val="16"/>
              </w:rPr>
              <w:t>elementos: textura, color, línea, forma, volumen y peso</w:t>
            </w:r>
            <w:r w:rsidR="00384193">
              <w:rPr>
                <w:rFonts w:cs="HelveticaNeue-Light"/>
                <w:sz w:val="20"/>
                <w:szCs w:val="16"/>
              </w:rPr>
              <w:t>.</w:t>
            </w:r>
          </w:p>
        </w:tc>
        <w:tc>
          <w:tcPr>
            <w:tcW w:w="7088" w:type="dxa"/>
          </w:tcPr>
          <w:p w14:paraId="0AB5FC12" w14:textId="77777777" w:rsidR="002E52D3" w:rsidRPr="002E52D3" w:rsidRDefault="002E52D3" w:rsidP="000E5FC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2E52D3">
              <w:rPr>
                <w:b/>
                <w:sz w:val="20"/>
              </w:rPr>
              <w:t>LENGUAJE ARTISTICO</w:t>
            </w:r>
            <w:r w:rsidRPr="002E52D3">
              <w:rPr>
                <w:sz w:val="20"/>
              </w:rPr>
              <w:t>: Artes visuales.</w:t>
            </w:r>
          </w:p>
        </w:tc>
      </w:tr>
      <w:tr w:rsidR="002E52D3" w:rsidRPr="002E52D3" w14:paraId="09A4E324" w14:textId="77777777" w:rsidTr="009413AC">
        <w:tc>
          <w:tcPr>
            <w:tcW w:w="14709" w:type="dxa"/>
            <w:gridSpan w:val="2"/>
          </w:tcPr>
          <w:p w14:paraId="7F5F64A4" w14:textId="77777777" w:rsidR="002E52D3" w:rsidRPr="002E52D3" w:rsidRDefault="002E52D3" w:rsidP="00384193">
            <w:pPr>
              <w:rPr>
                <w:sz w:val="20"/>
              </w:rPr>
            </w:pPr>
            <w:r w:rsidRPr="002E52D3">
              <w:rPr>
                <w:b/>
                <w:sz w:val="20"/>
              </w:rPr>
              <w:t>EJES</w:t>
            </w:r>
            <w:r w:rsidRPr="002E52D3">
              <w:rPr>
                <w:sz w:val="20"/>
              </w:rPr>
              <w:t xml:space="preserve">: APRECIACION: </w:t>
            </w:r>
            <w:r w:rsidR="00384193" w:rsidRPr="00384193">
              <w:rPr>
                <w:sz w:val="20"/>
              </w:rPr>
              <w:t>Clasificación de los elementos que conforman la composición y expresión tridimensional: textura, color, línea, forma, volumen y peso</w:t>
            </w:r>
            <w:proofErr w:type="gramStart"/>
            <w:r w:rsidR="00384193" w:rsidRPr="00384193">
              <w:rPr>
                <w:sz w:val="20"/>
              </w:rPr>
              <w:t>.</w:t>
            </w:r>
            <w:r w:rsidRPr="002E52D3">
              <w:rPr>
                <w:sz w:val="20"/>
              </w:rPr>
              <w:t>.</w:t>
            </w:r>
            <w:proofErr w:type="gramEnd"/>
            <w:r w:rsidRPr="002E52D3">
              <w:rPr>
                <w:sz w:val="20"/>
              </w:rPr>
              <w:t xml:space="preserve"> EXPRESION: </w:t>
            </w:r>
            <w:r w:rsidR="00384193" w:rsidRPr="00384193">
              <w:rPr>
                <w:sz w:val="20"/>
              </w:rPr>
              <w:t xml:space="preserve">Creación de obras tridimensionales, </w:t>
            </w:r>
            <w:r w:rsidR="00384193">
              <w:rPr>
                <w:sz w:val="20"/>
              </w:rPr>
              <w:t xml:space="preserve">experimentando con los elementos plásticos que </w:t>
            </w:r>
            <w:r w:rsidR="00384193" w:rsidRPr="00384193">
              <w:rPr>
                <w:sz w:val="20"/>
              </w:rPr>
              <w:t>les caracterizan</w:t>
            </w:r>
            <w:proofErr w:type="gramStart"/>
            <w:r w:rsidR="00384193" w:rsidRPr="00384193">
              <w:rPr>
                <w:sz w:val="20"/>
              </w:rPr>
              <w:t>.</w:t>
            </w:r>
            <w:r w:rsidRPr="002E52D3">
              <w:rPr>
                <w:sz w:val="20"/>
              </w:rPr>
              <w:t>.</w:t>
            </w:r>
            <w:proofErr w:type="gramEnd"/>
            <w:r w:rsidRPr="002E52D3">
              <w:rPr>
                <w:sz w:val="20"/>
              </w:rPr>
              <w:t xml:space="preserve"> CONTEXTUALIZACION: </w:t>
            </w:r>
            <w:r w:rsidR="00384193" w:rsidRPr="00384193">
              <w:rPr>
                <w:sz w:val="20"/>
              </w:rPr>
              <w:t>Socialización en torno al trabajo de artistas que realizan obras tridimensionales, para identificar los elementos plásticos.</w:t>
            </w:r>
          </w:p>
        </w:tc>
      </w:tr>
      <w:tr w:rsidR="002E52D3" w:rsidRPr="002E52D3" w14:paraId="4C0A03FB" w14:textId="77777777" w:rsidTr="009413AC">
        <w:tc>
          <w:tcPr>
            <w:tcW w:w="14709" w:type="dxa"/>
            <w:gridSpan w:val="2"/>
            <w:shd w:val="clear" w:color="auto" w:fill="C6D9F1" w:themeFill="text2" w:themeFillTint="33"/>
          </w:tcPr>
          <w:p w14:paraId="15AA945A" w14:textId="77777777" w:rsidR="002E52D3" w:rsidRPr="002E52D3" w:rsidRDefault="002E52D3" w:rsidP="000E5FC2">
            <w:pPr>
              <w:autoSpaceDE w:val="0"/>
              <w:autoSpaceDN w:val="0"/>
              <w:adjustRightInd w:val="0"/>
              <w:jc w:val="center"/>
              <w:rPr>
                <w:rFonts w:cs="TrebuchetMS-SC700"/>
                <w:b/>
                <w:sz w:val="20"/>
              </w:rPr>
            </w:pPr>
            <w:r w:rsidRPr="002E52D3">
              <w:rPr>
                <w:rFonts w:cs="TrebuchetMS-SC700"/>
                <w:b/>
                <w:sz w:val="20"/>
              </w:rPr>
              <w:lastRenderedPageBreak/>
              <w:t>SECUENCIA DIDACTICA</w:t>
            </w:r>
          </w:p>
        </w:tc>
      </w:tr>
      <w:tr w:rsidR="002E52D3" w:rsidRPr="002E52D3" w14:paraId="601476FF" w14:textId="77777777" w:rsidTr="009413AC">
        <w:tc>
          <w:tcPr>
            <w:tcW w:w="14709" w:type="dxa"/>
            <w:gridSpan w:val="2"/>
          </w:tcPr>
          <w:p w14:paraId="3747925F" w14:textId="77777777" w:rsidR="002E52D3" w:rsidRDefault="00384193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 xml:space="preserve">Comentar qué </w:t>
            </w:r>
            <w:proofErr w:type="spellStart"/>
            <w:r>
              <w:rPr>
                <w:rFonts w:cs="TrebuchetMS-SC700"/>
                <w:sz w:val="20"/>
              </w:rPr>
              <w:t>construccione</w:t>
            </w:r>
            <w:proofErr w:type="spellEnd"/>
            <w:r>
              <w:rPr>
                <w:rFonts w:cs="TrebuchetMS-SC700"/>
                <w:sz w:val="20"/>
              </w:rPr>
              <w:t xml:space="preserve"> encontraron en su recorrido.</w:t>
            </w:r>
          </w:p>
          <w:p w14:paraId="4FC7065A" w14:textId="77777777" w:rsidR="00384193" w:rsidRPr="002E52D3" w:rsidRDefault="00384193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 xml:space="preserve">Leer los textos de las págs. </w:t>
            </w:r>
            <w:r w:rsidR="002875B6">
              <w:rPr>
                <w:rFonts w:cs="TrebuchetMS-SC700"/>
                <w:sz w:val="20"/>
              </w:rPr>
              <w:t>28 a la 31.</w:t>
            </w:r>
          </w:p>
          <w:p w14:paraId="214B7B3F" w14:textId="77777777" w:rsidR="002E52D3" w:rsidRPr="002E52D3" w:rsidRDefault="002875B6" w:rsidP="000E5FC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>
              <w:rPr>
                <w:rFonts w:cs="TrebuchetMS-SC700"/>
                <w:sz w:val="20"/>
              </w:rPr>
              <w:t>En equipos deberán realizar los bocetos, siguiendo las instrucciones del libro, de los planos de su localidad.</w:t>
            </w:r>
          </w:p>
          <w:p w14:paraId="67C3DD7A" w14:textId="77777777" w:rsidR="002E52D3" w:rsidRPr="002E52D3" w:rsidRDefault="002E52D3" w:rsidP="0038419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rebuchetMS-SC700"/>
                <w:sz w:val="20"/>
              </w:rPr>
            </w:pPr>
            <w:r w:rsidRPr="002E52D3">
              <w:rPr>
                <w:rFonts w:cs="TrebuchetMS-SC700"/>
                <w:sz w:val="20"/>
              </w:rPr>
              <w:t xml:space="preserve">TAREA: </w:t>
            </w:r>
            <w:r w:rsidR="00384193">
              <w:rPr>
                <w:rFonts w:cs="TrebuchetMS-SC700"/>
                <w:sz w:val="20"/>
              </w:rPr>
              <w:t>Realizar un recorrido por el lugar en donde viven para hacer una lista de construcciones que observen</w:t>
            </w:r>
            <w:r w:rsidRPr="002E52D3">
              <w:rPr>
                <w:rFonts w:cs="TrebuchetMS-SC700"/>
                <w:sz w:val="20"/>
              </w:rPr>
              <w:t>.</w:t>
            </w:r>
            <w:r w:rsidR="00384193">
              <w:rPr>
                <w:rFonts w:cs="TrebuchetMS-SC700"/>
                <w:sz w:val="20"/>
              </w:rPr>
              <w:t xml:space="preserve"> Otra lista de espacios abiertos como parques.</w:t>
            </w:r>
          </w:p>
        </w:tc>
      </w:tr>
    </w:tbl>
    <w:p w14:paraId="0C260123" w14:textId="77777777" w:rsidR="009413AC" w:rsidRDefault="002875B6" w:rsidP="009413A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023679" wp14:editId="3CF09141">
                <wp:simplePos x="0" y="0"/>
                <wp:positionH relativeFrom="column">
                  <wp:posOffset>6648450</wp:posOffset>
                </wp:positionH>
                <wp:positionV relativeFrom="paragraph">
                  <wp:posOffset>1629410</wp:posOffset>
                </wp:positionV>
                <wp:extent cx="1914525" cy="0"/>
                <wp:effectExtent l="19050" t="10160" r="22225" b="2794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43D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523.5pt;margin-top:128.3pt;width:150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14786" wp14:editId="7021C282">
                <wp:simplePos x="0" y="0"/>
                <wp:positionH relativeFrom="column">
                  <wp:posOffset>3835400</wp:posOffset>
                </wp:positionH>
                <wp:positionV relativeFrom="paragraph">
                  <wp:posOffset>1629410</wp:posOffset>
                </wp:positionV>
                <wp:extent cx="1743075" cy="0"/>
                <wp:effectExtent l="12700" t="10160" r="22225" b="2794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4C59C" id="AutoShape 13" o:spid="_x0000_s1026" type="#_x0000_t32" style="position:absolute;margin-left:302pt;margin-top:128.3pt;width:137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2FE58B" wp14:editId="7A85EA1F">
                <wp:simplePos x="0" y="0"/>
                <wp:positionH relativeFrom="column">
                  <wp:posOffset>504825</wp:posOffset>
                </wp:positionH>
                <wp:positionV relativeFrom="paragraph">
                  <wp:posOffset>1629410</wp:posOffset>
                </wp:positionV>
                <wp:extent cx="1790700" cy="0"/>
                <wp:effectExtent l="9525" t="10160" r="28575" b="2794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6398C" id="AutoShape 12" o:spid="_x0000_s1026" type="#_x0000_t32" style="position:absolute;margin-left:39.75pt;margin-top:128.3pt;width:14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3A54A" wp14:editId="3598F5CE">
                <wp:simplePos x="0" y="0"/>
                <wp:positionH relativeFrom="column">
                  <wp:posOffset>6076950</wp:posOffset>
                </wp:positionH>
                <wp:positionV relativeFrom="paragraph">
                  <wp:posOffset>953135</wp:posOffset>
                </wp:positionV>
                <wp:extent cx="3126105" cy="1094740"/>
                <wp:effectExtent l="6350" t="0" r="4445" b="317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873A3" w14:textId="77777777" w:rsidR="00384193" w:rsidRDefault="00384193" w:rsidP="009413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97902D0" w14:textId="77777777" w:rsidR="00384193" w:rsidRDefault="00384193" w:rsidP="009413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26DD428" w14:textId="77777777" w:rsidR="00384193" w:rsidRPr="003556B8" w:rsidRDefault="00384193" w:rsidP="009413AC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Vo.Bo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 Inspector de Zona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3A54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78.5pt;margin-top:75.05pt;width:246.15pt;height:8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" stroked="f">
                <v:textbox>
                  <w:txbxContent>
                    <w:p w14:paraId="2FF873A3" w14:textId="77777777" w:rsidR="00384193" w:rsidRDefault="00384193" w:rsidP="009413A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97902D0" w14:textId="77777777" w:rsidR="00384193" w:rsidRDefault="00384193" w:rsidP="009413A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26DD428" w14:textId="77777777" w:rsidR="00384193" w:rsidRPr="003556B8" w:rsidRDefault="00384193" w:rsidP="009413AC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Vo.Bo</w:t>
                      </w:r>
                      <w:proofErr w:type="spellEnd"/>
                      <w:r>
                        <w:rPr>
                          <w:lang w:val="en-US"/>
                        </w:rPr>
                        <w:t>. Inspector de Zona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1AA54B" wp14:editId="414416B2">
                <wp:simplePos x="0" y="0"/>
                <wp:positionH relativeFrom="column">
                  <wp:posOffset>3232150</wp:posOffset>
                </wp:positionH>
                <wp:positionV relativeFrom="paragraph">
                  <wp:posOffset>953135</wp:posOffset>
                </wp:positionV>
                <wp:extent cx="2987675" cy="981075"/>
                <wp:effectExtent l="6350" t="0" r="3175" b="254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87375" w14:textId="77777777" w:rsidR="00384193" w:rsidRDefault="00384193" w:rsidP="009413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75238C8" w14:textId="77777777" w:rsidR="00384193" w:rsidRDefault="00384193" w:rsidP="009413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8590C01" w14:textId="77777777" w:rsidR="00384193" w:rsidRPr="003556B8" w:rsidRDefault="00384193" w:rsidP="009413AC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Vo.Bo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. Director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del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Plantel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AA54B" id="Text Box 10" o:spid="_x0000_s1027" type="#_x0000_t202" style="position:absolute;margin-left:254.5pt;margin-top:75.05pt;width:235.25pt;height: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" filled="f" stroked="f">
                <v:textbox>
                  <w:txbxContent>
                    <w:p w14:paraId="47587375" w14:textId="77777777" w:rsidR="00384193" w:rsidRDefault="00384193" w:rsidP="009413A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75238C8" w14:textId="77777777" w:rsidR="00384193" w:rsidRDefault="00384193" w:rsidP="009413A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8590C01" w14:textId="77777777" w:rsidR="00384193" w:rsidRPr="003556B8" w:rsidRDefault="00384193" w:rsidP="009413AC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Vo.Bo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. Director </w:t>
                      </w:r>
                      <w:proofErr w:type="gramStart"/>
                      <w:r>
                        <w:rPr>
                          <w:lang w:val="en-US"/>
                        </w:rPr>
                        <w:t>del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Plantel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78C71" wp14:editId="4443CCD4">
                <wp:simplePos x="0" y="0"/>
                <wp:positionH relativeFrom="column">
                  <wp:posOffset>-207010</wp:posOffset>
                </wp:positionH>
                <wp:positionV relativeFrom="paragraph">
                  <wp:posOffset>953135</wp:posOffset>
                </wp:positionV>
                <wp:extent cx="3126105" cy="1094740"/>
                <wp:effectExtent l="0" t="0" r="1905" b="317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55417" w14:textId="77777777" w:rsidR="00384193" w:rsidRDefault="00384193" w:rsidP="009413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577C58E" w14:textId="77777777" w:rsidR="00384193" w:rsidRDefault="00384193" w:rsidP="009413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EE2B233" w14:textId="77777777" w:rsidR="00384193" w:rsidRDefault="00384193" w:rsidP="009413AC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ATENTAMENTE</w:t>
                            </w:r>
                          </w:p>
                          <w:p w14:paraId="69DB31A8" w14:textId="77777777" w:rsidR="00384193" w:rsidRPr="003556B8" w:rsidRDefault="00384193" w:rsidP="009413AC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MAESTRO DE GRUPO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78C71" id="Text Box 9" o:spid="_x0000_s1028" type="#_x0000_t202" style="position:absolute;margin-left:-16.3pt;margin-top:75.05pt;width:246.15pt;height:8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" stroked="f">
                <v:textbox>
                  <w:txbxContent>
                    <w:p w14:paraId="26055417" w14:textId="77777777" w:rsidR="00384193" w:rsidRDefault="00384193" w:rsidP="009413A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577C58E" w14:textId="77777777" w:rsidR="00384193" w:rsidRDefault="00384193" w:rsidP="009413A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EE2B233" w14:textId="77777777" w:rsidR="00384193" w:rsidRDefault="00384193" w:rsidP="009413AC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ATENTAMENTE</w:t>
                      </w:r>
                    </w:p>
                    <w:p w14:paraId="69DB31A8" w14:textId="77777777" w:rsidR="00384193" w:rsidRPr="003556B8" w:rsidRDefault="00384193" w:rsidP="009413AC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MAESTRO DE GRUPO</w:t>
                      </w:r>
                    </w:p>
                  </w:txbxContent>
                </v:textbox>
              </v:shape>
            </w:pict>
          </mc:Fallback>
        </mc:AlternateContent>
      </w:r>
      <w:r w:rsidR="009413AC">
        <w:t>OBSERVACIONES: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9064FCB" w14:textId="04D16296" w:rsidR="002E52D3" w:rsidRDefault="002E52D3"/>
    <w:p w14:paraId="722FDB6F" w14:textId="77777777" w:rsidR="002A4B89" w:rsidRDefault="002A4B89" w:rsidP="002A4B89">
      <w:pPr>
        <w:rPr>
          <w:rFonts w:cs="TrebuchetMS-SC700"/>
          <w:sz w:val="20"/>
        </w:rPr>
      </w:pPr>
      <w:r>
        <w:rPr>
          <w:rFonts w:cs="TrebuchetMS-SC700"/>
          <w:sz w:val="20"/>
        </w:rPr>
        <w:t>.</w:t>
      </w:r>
    </w:p>
    <w:p w14:paraId="6FBFBD53" w14:textId="77777777" w:rsidR="00002A4A" w:rsidRDefault="00002A4A" w:rsidP="002A4B89">
      <w:pPr>
        <w:rPr>
          <w:rFonts w:cs="TrebuchetMS-SC700"/>
          <w:sz w:val="20"/>
        </w:rPr>
      </w:pPr>
    </w:p>
    <w:p w14:paraId="763966A6" w14:textId="77777777" w:rsidR="00002A4A" w:rsidRDefault="00002A4A" w:rsidP="002A4B89">
      <w:pPr>
        <w:rPr>
          <w:rFonts w:cs="TrebuchetMS-SC700"/>
          <w:sz w:val="20"/>
        </w:rPr>
      </w:pPr>
    </w:p>
    <w:p w14:paraId="1323E1C6" w14:textId="77777777" w:rsidR="00002A4A" w:rsidRDefault="00002A4A" w:rsidP="002A4B89">
      <w:pPr>
        <w:rPr>
          <w:rFonts w:cs="TrebuchetMS-SC700"/>
          <w:sz w:val="20"/>
        </w:rPr>
      </w:pPr>
    </w:p>
    <w:p w14:paraId="629918F5" w14:textId="77777777" w:rsidR="00002A4A" w:rsidRDefault="00002A4A" w:rsidP="002A4B89">
      <w:pPr>
        <w:rPr>
          <w:rFonts w:cs="TrebuchetMS-SC700"/>
          <w:sz w:val="20"/>
        </w:rPr>
      </w:pPr>
    </w:p>
    <w:p w14:paraId="265F5967" w14:textId="77777777" w:rsidR="00002A4A" w:rsidRDefault="00002A4A" w:rsidP="002A4B89">
      <w:pPr>
        <w:rPr>
          <w:rFonts w:cs="TrebuchetMS-SC700"/>
          <w:sz w:val="20"/>
        </w:rPr>
      </w:pPr>
    </w:p>
    <w:p w14:paraId="32F59B90" w14:textId="77777777" w:rsidR="00002A4A" w:rsidRDefault="00002A4A" w:rsidP="002A4B89">
      <w:pPr>
        <w:rPr>
          <w:rFonts w:cs="TrebuchetMS-SC700"/>
          <w:sz w:val="20"/>
        </w:rPr>
      </w:pPr>
    </w:p>
    <w:p w14:paraId="135DA04F" w14:textId="77777777" w:rsidR="00002A4A" w:rsidRDefault="00002A4A" w:rsidP="002A4B89">
      <w:pPr>
        <w:rPr>
          <w:rFonts w:cs="TrebuchetMS-SC700"/>
          <w:sz w:val="20"/>
        </w:rPr>
      </w:pPr>
    </w:p>
    <w:p w14:paraId="09DBA4A2" w14:textId="77777777" w:rsidR="00002A4A" w:rsidRDefault="00002A4A" w:rsidP="002A4B89">
      <w:pPr>
        <w:rPr>
          <w:rFonts w:cs="TrebuchetMS-SC700"/>
          <w:sz w:val="20"/>
        </w:rPr>
      </w:pPr>
    </w:p>
    <w:p w14:paraId="4A479B97" w14:textId="77777777" w:rsidR="00002A4A" w:rsidRDefault="00002A4A" w:rsidP="002A4B89">
      <w:pPr>
        <w:rPr>
          <w:rFonts w:cs="TrebuchetMS-SC700"/>
          <w:sz w:val="20"/>
        </w:rPr>
      </w:pPr>
    </w:p>
    <w:p w14:paraId="3828C74C" w14:textId="77777777" w:rsidR="00002A4A" w:rsidRDefault="00002A4A" w:rsidP="002A4B89">
      <w:pPr>
        <w:rPr>
          <w:rFonts w:cs="TrebuchetMS-SC700"/>
          <w:sz w:val="20"/>
        </w:rPr>
      </w:pPr>
    </w:p>
    <w:p w14:paraId="0F72877A" w14:textId="77777777" w:rsidR="00002A4A" w:rsidRDefault="00002A4A" w:rsidP="002A4B89">
      <w:pPr>
        <w:rPr>
          <w:rFonts w:cs="TrebuchetMS-SC700"/>
          <w:sz w:val="20"/>
        </w:rPr>
      </w:pPr>
    </w:p>
    <w:p w14:paraId="37C41722" w14:textId="77777777" w:rsidR="00002A4A" w:rsidRDefault="00002A4A" w:rsidP="002A4B89">
      <w:pPr>
        <w:rPr>
          <w:rFonts w:cs="TrebuchetMS-SC700"/>
          <w:sz w:val="20"/>
        </w:rPr>
      </w:pPr>
    </w:p>
    <w:p w14:paraId="78B83596" w14:textId="77777777" w:rsidR="00002A4A" w:rsidRDefault="00002A4A" w:rsidP="002A4B89">
      <w:pPr>
        <w:rPr>
          <w:rFonts w:cs="TrebuchetMS-SC700"/>
          <w:sz w:val="20"/>
        </w:rPr>
      </w:pPr>
    </w:p>
    <w:p w14:paraId="4DECAB36" w14:textId="77777777" w:rsidR="00002A4A" w:rsidRDefault="00002A4A" w:rsidP="002A4B89">
      <w:pPr>
        <w:rPr>
          <w:rFonts w:cs="TrebuchetMS-SC700"/>
          <w:sz w:val="20"/>
        </w:rPr>
      </w:pPr>
    </w:p>
    <w:p w14:paraId="0B7109DE" w14:textId="77777777" w:rsidR="00002A4A" w:rsidRDefault="00002A4A" w:rsidP="002A4B89">
      <w:pPr>
        <w:rPr>
          <w:rFonts w:cs="TrebuchetMS-SC700"/>
          <w:sz w:val="20"/>
        </w:rPr>
      </w:pPr>
    </w:p>
    <w:p w14:paraId="0A94358F" w14:textId="77777777" w:rsidR="00002A4A" w:rsidRDefault="00002A4A" w:rsidP="002A4B89">
      <w:pPr>
        <w:rPr>
          <w:rFonts w:cs="TrebuchetMS-SC700"/>
          <w:sz w:val="20"/>
        </w:rPr>
      </w:pPr>
    </w:p>
    <w:p w14:paraId="72D7735B" w14:textId="77777777" w:rsidR="00002A4A" w:rsidRDefault="00002A4A" w:rsidP="002A4B89">
      <w:pPr>
        <w:rPr>
          <w:rFonts w:cs="TrebuchetMS-SC700"/>
          <w:sz w:val="20"/>
        </w:rPr>
      </w:pPr>
    </w:p>
    <w:p w14:paraId="7E7D1D8D" w14:textId="77777777" w:rsidR="00002A4A" w:rsidRDefault="00002A4A" w:rsidP="00002A4A">
      <w:pPr>
        <w:spacing w:after="0" w:line="240" w:lineRule="auto"/>
        <w:jc w:val="center"/>
        <w:rPr>
          <w:rFonts w:ascii="Arial Narrow" w:hAnsi="Arial Narrow"/>
          <w:b/>
          <w:sz w:val="36"/>
        </w:rPr>
      </w:pPr>
      <w:r w:rsidRPr="00BB4577">
        <w:rPr>
          <w:rFonts w:ascii="Arial Narrow" w:hAnsi="Arial Narrow"/>
          <w:b/>
          <w:sz w:val="36"/>
        </w:rPr>
        <w:t>DESCARGA MAS MATERIAL GRATUITO DE CHANNELKIDS.COM</w:t>
      </w:r>
    </w:p>
    <w:p w14:paraId="20E3A63B" w14:textId="77777777" w:rsidR="00002A4A" w:rsidRDefault="00002A4A" w:rsidP="00002A4A">
      <w:pPr>
        <w:spacing w:after="0" w:line="240" w:lineRule="auto"/>
        <w:jc w:val="center"/>
        <w:rPr>
          <w:rFonts w:ascii="Arial Narrow" w:hAnsi="Arial Narrow"/>
          <w:b/>
          <w:sz w:val="36"/>
        </w:rPr>
      </w:pPr>
    </w:p>
    <w:p w14:paraId="586CF096" w14:textId="77777777" w:rsidR="00002A4A" w:rsidRDefault="00002A4A" w:rsidP="00002A4A">
      <w:pPr>
        <w:spacing w:after="0" w:line="240" w:lineRule="auto"/>
        <w:jc w:val="center"/>
        <w:rPr>
          <w:rFonts w:ascii="Arial Narrow" w:hAnsi="Arial Narrow"/>
          <w:b/>
          <w:sz w:val="36"/>
        </w:rPr>
      </w:pPr>
      <w:r>
        <w:rPr>
          <w:noProof/>
          <w:lang w:eastAsia="es-MX"/>
        </w:rPr>
        <w:drawing>
          <wp:inline distT="0" distB="0" distL="0" distR="0" wp14:anchorId="60018039" wp14:editId="34A0FC86">
            <wp:extent cx="6055846" cy="3782291"/>
            <wp:effectExtent l="0" t="0" r="2540" b="8890"/>
            <wp:docPr id="1" name="Imagen 1" descr="https://www.channelkids.com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hannelkids.com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423" cy="378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68B73" w14:textId="77777777" w:rsidR="00002A4A" w:rsidRDefault="00002A4A" w:rsidP="00002A4A">
      <w:pPr>
        <w:spacing w:after="0" w:line="240" w:lineRule="auto"/>
        <w:jc w:val="center"/>
        <w:rPr>
          <w:rFonts w:ascii="Arial Narrow" w:hAnsi="Arial Narrow"/>
          <w:b/>
          <w:sz w:val="36"/>
        </w:rPr>
      </w:pPr>
    </w:p>
    <w:p w14:paraId="6F17C8BE" w14:textId="21309644" w:rsidR="00002A4A" w:rsidRDefault="00002A4A" w:rsidP="00002A4A">
      <w:pPr>
        <w:jc w:val="center"/>
      </w:pPr>
      <w:hyperlink r:id="rId8" w:history="1">
        <w:r w:rsidRPr="00B54CE1">
          <w:rPr>
            <w:rStyle w:val="Hipervnculo"/>
            <w:rFonts w:ascii="Arial Narrow" w:hAnsi="Arial Narrow"/>
            <w:b/>
            <w:sz w:val="36"/>
          </w:rPr>
          <w:t>https://www.channelkids.com/</w:t>
        </w:r>
      </w:hyperlink>
    </w:p>
    <w:sectPr w:rsidR="00002A4A" w:rsidSect="00002A4A">
      <w:pgSz w:w="15840" w:h="12240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SC7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Open Sans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112AB"/>
    <w:multiLevelType w:val="hybridMultilevel"/>
    <w:tmpl w:val="4672DD10"/>
    <w:lvl w:ilvl="0" w:tplc="1D046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31886"/>
    <w:multiLevelType w:val="hybridMultilevel"/>
    <w:tmpl w:val="14461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98"/>
    <w:rsid w:val="00002A4A"/>
    <w:rsid w:val="000476D6"/>
    <w:rsid w:val="000D0D67"/>
    <w:rsid w:val="000E5FC2"/>
    <w:rsid w:val="00103604"/>
    <w:rsid w:val="00254EEF"/>
    <w:rsid w:val="002875B6"/>
    <w:rsid w:val="002A4B89"/>
    <w:rsid w:val="002C11C5"/>
    <w:rsid w:val="002C7745"/>
    <w:rsid w:val="002E52D3"/>
    <w:rsid w:val="00384193"/>
    <w:rsid w:val="0039333B"/>
    <w:rsid w:val="00452DB2"/>
    <w:rsid w:val="00475986"/>
    <w:rsid w:val="00634732"/>
    <w:rsid w:val="00656877"/>
    <w:rsid w:val="00725F17"/>
    <w:rsid w:val="007F442F"/>
    <w:rsid w:val="0084070C"/>
    <w:rsid w:val="008C6465"/>
    <w:rsid w:val="009413AC"/>
    <w:rsid w:val="00943362"/>
    <w:rsid w:val="00950C98"/>
    <w:rsid w:val="009E4599"/>
    <w:rsid w:val="00B01E6D"/>
    <w:rsid w:val="00B51FD0"/>
    <w:rsid w:val="00C8688B"/>
    <w:rsid w:val="00DB0841"/>
    <w:rsid w:val="00DB1157"/>
    <w:rsid w:val="00EC247E"/>
    <w:rsid w:val="00EF2C8E"/>
    <w:rsid w:val="00F52B13"/>
    <w:rsid w:val="00F8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752C2A"/>
  <w15:docId w15:val="{240D5C25-B23C-47B0-BFAA-0D31B119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98"/>
    <w:rPr>
      <w:rFonts w:eastAsia="MS Mincho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0C98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0C9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E52D3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002A4A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02A4A"/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nnelkid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PFGdTE_na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2559</Words>
  <Characters>14079</Characters>
  <Application>Microsoft Office Word</Application>
  <DocSecurity>0</DocSecurity>
  <Lines>117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Minita Leon</dc:creator>
  <cp:lastModifiedBy>Raziel Kronoz</cp:lastModifiedBy>
  <cp:revision>3</cp:revision>
  <dcterms:created xsi:type="dcterms:W3CDTF">2015-06-05T17:21:00Z</dcterms:created>
  <dcterms:modified xsi:type="dcterms:W3CDTF">2022-10-20T17:04:00Z</dcterms:modified>
</cp:coreProperties>
</file>